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30"/>
        <w:gridCol w:w="1121"/>
        <w:gridCol w:w="1821"/>
        <w:gridCol w:w="543"/>
        <w:gridCol w:w="3360"/>
        <w:gridCol w:w="2461"/>
        <w:gridCol w:w="373"/>
        <w:gridCol w:w="570"/>
        <w:gridCol w:w="1652"/>
        <w:gridCol w:w="1857"/>
      </w:tblGrid>
      <w:tr w:rsidR="008E5099" w14:paraId="7C9E67FE" w14:textId="77777777" w:rsidTr="001E0402">
        <w:trPr>
          <w:trHeight w:val="997"/>
        </w:trPr>
        <w:tc>
          <w:tcPr>
            <w:tcW w:w="2109" w:type="dxa"/>
            <w:gridSpan w:val="2"/>
            <w:shd w:val="clear" w:color="auto" w:fill="auto"/>
          </w:tcPr>
          <w:p w14:paraId="19ABEF4E" w14:textId="77777777" w:rsidR="00CC7EAE" w:rsidRPr="00CC7EAE" w:rsidRDefault="001E0402" w:rsidP="00CC7EAE">
            <w:pPr>
              <w:jc w:val="both"/>
              <w:rPr>
                <w:b/>
                <w:sz w:val="28"/>
                <w:szCs w:val="28"/>
              </w:rPr>
            </w:pPr>
            <w:r w:rsidRPr="001E0402">
              <w:rPr>
                <w:sz w:val="20"/>
                <w:szCs w:val="20"/>
              </w:rPr>
              <w:t>1.</w:t>
            </w:r>
            <w:r>
              <w:rPr>
                <w:sz w:val="20"/>
                <w:szCs w:val="20"/>
              </w:rPr>
              <w:t xml:space="preserve"> </w:t>
            </w:r>
            <w:r w:rsidRPr="001E0402">
              <w:rPr>
                <w:sz w:val="20"/>
                <w:szCs w:val="20"/>
              </w:rPr>
              <w:t>AAMC reference</w:t>
            </w:r>
          </w:p>
          <w:p w14:paraId="740830E4" w14:textId="77777777" w:rsidR="008E5099" w:rsidRPr="00CC7EAE" w:rsidRDefault="00CC7EAE" w:rsidP="00CC7EAE">
            <w:pPr>
              <w:jc w:val="both"/>
              <w:rPr>
                <w:b/>
                <w:sz w:val="28"/>
                <w:szCs w:val="28"/>
              </w:rPr>
            </w:pPr>
            <w:r w:rsidRPr="00CC7EAE">
              <w:rPr>
                <w:b/>
                <w:sz w:val="28"/>
                <w:szCs w:val="28"/>
              </w:rPr>
              <w:t>MAA/AWE/2023/011</w:t>
            </w:r>
          </w:p>
        </w:tc>
        <w:tc>
          <w:tcPr>
            <w:tcW w:w="8974" w:type="dxa"/>
            <w:gridSpan w:val="5"/>
          </w:tcPr>
          <w:p w14:paraId="79488573" w14:textId="77777777" w:rsidR="008E5099" w:rsidRPr="007E7115" w:rsidRDefault="008E5099" w:rsidP="006F3819">
            <w:pPr>
              <w:jc w:val="center"/>
              <w:rPr>
                <w:b/>
                <w:sz w:val="28"/>
                <w:szCs w:val="28"/>
              </w:rPr>
            </w:pPr>
            <w:r w:rsidRPr="008E5099">
              <w:rPr>
                <w:sz w:val="28"/>
                <w:szCs w:val="28"/>
              </w:rPr>
              <w:t xml:space="preserve">Boeing </w:t>
            </w:r>
            <w:r w:rsidR="007E7115">
              <w:rPr>
                <w:sz w:val="28"/>
                <w:szCs w:val="28"/>
              </w:rPr>
              <w:t xml:space="preserve">Defence U.K </w:t>
            </w:r>
            <w:r w:rsidR="007E7115" w:rsidRPr="007E7115">
              <w:rPr>
                <w:b/>
                <w:sz w:val="28"/>
                <w:szCs w:val="28"/>
              </w:rPr>
              <w:t>S</w:t>
            </w:r>
            <w:r w:rsidRPr="007E7115">
              <w:rPr>
                <w:b/>
                <w:sz w:val="28"/>
                <w:szCs w:val="28"/>
              </w:rPr>
              <w:t>upplier</w:t>
            </w:r>
          </w:p>
          <w:p w14:paraId="6E3478E5" w14:textId="77777777" w:rsidR="008E5099" w:rsidRPr="006F3819" w:rsidRDefault="008E5099" w:rsidP="006F3819">
            <w:pPr>
              <w:jc w:val="center"/>
              <w:rPr>
                <w:sz w:val="24"/>
                <w:szCs w:val="24"/>
              </w:rPr>
            </w:pPr>
            <w:r w:rsidRPr="006F3819">
              <w:rPr>
                <w:b/>
                <w:sz w:val="28"/>
                <w:szCs w:val="28"/>
              </w:rPr>
              <w:t>AUTHORIZED RELEASE CERTIFICATE</w:t>
            </w:r>
          </w:p>
        </w:tc>
        <w:tc>
          <w:tcPr>
            <w:tcW w:w="4302" w:type="dxa"/>
            <w:gridSpan w:val="3"/>
          </w:tcPr>
          <w:p w14:paraId="6E0EED96" w14:textId="77777777" w:rsidR="00923246" w:rsidRDefault="008E5099" w:rsidP="006F3819">
            <w:pPr>
              <w:jc w:val="both"/>
              <w:rPr>
                <w:sz w:val="20"/>
                <w:szCs w:val="20"/>
              </w:rPr>
            </w:pPr>
            <w:r>
              <w:rPr>
                <w:sz w:val="20"/>
                <w:szCs w:val="20"/>
              </w:rPr>
              <w:t xml:space="preserve">3. </w:t>
            </w:r>
            <w:r w:rsidRPr="006F3819">
              <w:rPr>
                <w:sz w:val="20"/>
                <w:szCs w:val="20"/>
              </w:rPr>
              <w:t>Fo</w:t>
            </w:r>
            <w:r w:rsidR="003D3BB4">
              <w:rPr>
                <w:sz w:val="20"/>
                <w:szCs w:val="20"/>
              </w:rPr>
              <w:t>r</w:t>
            </w:r>
            <w:r w:rsidRPr="006F3819">
              <w:rPr>
                <w:sz w:val="20"/>
                <w:szCs w:val="20"/>
              </w:rPr>
              <w:t xml:space="preserve">m Tracking Number </w:t>
            </w:r>
          </w:p>
          <w:sdt>
            <w:sdtPr>
              <w:rPr>
                <w:sz w:val="20"/>
                <w:szCs w:val="20"/>
              </w:rPr>
              <w:id w:val="-1932263299"/>
              <w:placeholder>
                <w:docPart w:val="DefaultPlaceholder_-1854013440"/>
              </w:placeholder>
              <w:showingPlcHdr/>
              <w:text/>
            </w:sdtPr>
            <w:sdtContent>
              <w:p w14:paraId="4DBD9232" w14:textId="77777777" w:rsidR="00923246" w:rsidRPr="006F3819" w:rsidRDefault="00CC7EAE" w:rsidP="00CC7EAE">
                <w:pPr>
                  <w:rPr>
                    <w:sz w:val="20"/>
                    <w:szCs w:val="20"/>
                  </w:rPr>
                </w:pPr>
                <w:r w:rsidRPr="00573D0F">
                  <w:rPr>
                    <w:rStyle w:val="PlaceholderText"/>
                  </w:rPr>
                  <w:t>Click or tap here to enter text.</w:t>
                </w:r>
              </w:p>
            </w:sdtContent>
          </w:sdt>
        </w:tc>
      </w:tr>
      <w:tr w:rsidR="003F7EC9" w14:paraId="1030F4DB" w14:textId="77777777" w:rsidTr="001E0402">
        <w:trPr>
          <w:trHeight w:val="1194"/>
        </w:trPr>
        <w:tc>
          <w:tcPr>
            <w:tcW w:w="11083" w:type="dxa"/>
            <w:gridSpan w:val="7"/>
          </w:tcPr>
          <w:p w14:paraId="640887B0" w14:textId="77777777" w:rsidR="003F7EC9" w:rsidRDefault="008E5099">
            <w:pPr>
              <w:rPr>
                <w:sz w:val="20"/>
                <w:szCs w:val="20"/>
              </w:rPr>
            </w:pPr>
            <w:r>
              <w:rPr>
                <w:sz w:val="20"/>
                <w:szCs w:val="20"/>
              </w:rPr>
              <w:t>4</w:t>
            </w:r>
            <w:r w:rsidR="003F7EC9" w:rsidRPr="003F7EC9">
              <w:rPr>
                <w:sz w:val="20"/>
                <w:szCs w:val="20"/>
              </w:rPr>
              <w:t>. Organization Name and Address</w:t>
            </w:r>
          </w:p>
          <w:sdt>
            <w:sdtPr>
              <w:rPr>
                <w:sz w:val="20"/>
                <w:szCs w:val="20"/>
              </w:rPr>
              <w:id w:val="-148433849"/>
              <w:placeholder>
                <w:docPart w:val="DefaultPlaceholder_-1854013440"/>
              </w:placeholder>
              <w:showingPlcHdr/>
              <w:text/>
            </w:sdtPr>
            <w:sdtContent>
              <w:p w14:paraId="364A5410" w14:textId="77777777" w:rsidR="00D754AC" w:rsidRPr="003F7EC9" w:rsidRDefault="00210C5E">
                <w:pPr>
                  <w:rPr>
                    <w:sz w:val="20"/>
                    <w:szCs w:val="20"/>
                  </w:rPr>
                </w:pPr>
                <w:r w:rsidRPr="00573D0F">
                  <w:rPr>
                    <w:rStyle w:val="PlaceholderText"/>
                  </w:rPr>
                  <w:t>Click or tap here to enter text.</w:t>
                </w:r>
              </w:p>
            </w:sdtContent>
          </w:sdt>
        </w:tc>
        <w:tc>
          <w:tcPr>
            <w:tcW w:w="4302" w:type="dxa"/>
            <w:gridSpan w:val="3"/>
          </w:tcPr>
          <w:p w14:paraId="5C87BD95" w14:textId="77777777" w:rsidR="003F7EC9" w:rsidRDefault="008E5099">
            <w:pPr>
              <w:rPr>
                <w:sz w:val="20"/>
                <w:szCs w:val="20"/>
              </w:rPr>
            </w:pPr>
            <w:r>
              <w:rPr>
                <w:sz w:val="20"/>
                <w:szCs w:val="20"/>
              </w:rPr>
              <w:t>5</w:t>
            </w:r>
            <w:r w:rsidR="006F3819" w:rsidRPr="006F3819">
              <w:rPr>
                <w:sz w:val="20"/>
                <w:szCs w:val="20"/>
              </w:rPr>
              <w:t>. Work Order/Contract/Invoice Reference</w:t>
            </w:r>
          </w:p>
          <w:sdt>
            <w:sdtPr>
              <w:rPr>
                <w:sz w:val="20"/>
                <w:szCs w:val="20"/>
              </w:rPr>
              <w:id w:val="993075627"/>
              <w:placeholder>
                <w:docPart w:val="DefaultPlaceholder_-1854013440"/>
              </w:placeholder>
              <w:showingPlcHdr/>
              <w:text/>
            </w:sdtPr>
            <w:sdtContent>
              <w:p w14:paraId="5E80D9D0" w14:textId="77777777" w:rsidR="00D754AC" w:rsidRPr="006F3819" w:rsidRDefault="00D754AC">
                <w:pPr>
                  <w:rPr>
                    <w:sz w:val="20"/>
                    <w:szCs w:val="20"/>
                  </w:rPr>
                </w:pPr>
                <w:r w:rsidRPr="00573D0F">
                  <w:rPr>
                    <w:rStyle w:val="PlaceholderText"/>
                  </w:rPr>
                  <w:t>Click or tap here to enter text.</w:t>
                </w:r>
              </w:p>
            </w:sdtContent>
          </w:sdt>
        </w:tc>
      </w:tr>
      <w:tr w:rsidR="006F3819" w14:paraId="747552B5" w14:textId="77777777" w:rsidTr="001E0402">
        <w:trPr>
          <w:trHeight w:val="266"/>
        </w:trPr>
        <w:tc>
          <w:tcPr>
            <w:tcW w:w="988" w:type="dxa"/>
          </w:tcPr>
          <w:p w14:paraId="412E2570" w14:textId="77777777" w:rsidR="006F3819" w:rsidRPr="006F3819" w:rsidRDefault="008E5099">
            <w:pPr>
              <w:rPr>
                <w:sz w:val="20"/>
                <w:szCs w:val="20"/>
              </w:rPr>
            </w:pPr>
            <w:r>
              <w:rPr>
                <w:sz w:val="20"/>
                <w:szCs w:val="20"/>
              </w:rPr>
              <w:t>6</w:t>
            </w:r>
            <w:r w:rsidR="006F3819" w:rsidRPr="006F3819">
              <w:rPr>
                <w:sz w:val="20"/>
                <w:szCs w:val="20"/>
              </w:rPr>
              <w:t>. Item</w:t>
            </w:r>
          </w:p>
        </w:tc>
        <w:tc>
          <w:tcPr>
            <w:tcW w:w="3560" w:type="dxa"/>
            <w:gridSpan w:val="3"/>
          </w:tcPr>
          <w:p w14:paraId="225F1627" w14:textId="77777777" w:rsidR="006F3819" w:rsidRPr="006F3819" w:rsidRDefault="008E5099">
            <w:pPr>
              <w:rPr>
                <w:sz w:val="20"/>
                <w:szCs w:val="20"/>
              </w:rPr>
            </w:pPr>
            <w:r>
              <w:rPr>
                <w:sz w:val="20"/>
                <w:szCs w:val="20"/>
              </w:rPr>
              <w:t>7</w:t>
            </w:r>
            <w:r w:rsidR="006F3819" w:rsidRPr="006F3819">
              <w:rPr>
                <w:sz w:val="20"/>
                <w:szCs w:val="20"/>
              </w:rPr>
              <w:t>. Description</w:t>
            </w:r>
          </w:p>
        </w:tc>
        <w:tc>
          <w:tcPr>
            <w:tcW w:w="3454" w:type="dxa"/>
          </w:tcPr>
          <w:p w14:paraId="34E18F30" w14:textId="77777777" w:rsidR="006F3819" w:rsidRPr="006F3819" w:rsidRDefault="008E5099">
            <w:pPr>
              <w:rPr>
                <w:sz w:val="20"/>
                <w:szCs w:val="20"/>
              </w:rPr>
            </w:pPr>
            <w:r>
              <w:rPr>
                <w:sz w:val="20"/>
                <w:szCs w:val="20"/>
              </w:rPr>
              <w:t>8</w:t>
            </w:r>
            <w:r w:rsidR="006F3819">
              <w:rPr>
                <w:sz w:val="20"/>
                <w:szCs w:val="20"/>
              </w:rPr>
              <w:t>. Part Number</w:t>
            </w:r>
          </w:p>
        </w:tc>
        <w:tc>
          <w:tcPr>
            <w:tcW w:w="2668" w:type="dxa"/>
          </w:tcPr>
          <w:p w14:paraId="4C3F070B" w14:textId="77777777" w:rsidR="006F3819" w:rsidRPr="006F3819" w:rsidRDefault="008E5099">
            <w:pPr>
              <w:rPr>
                <w:sz w:val="20"/>
                <w:szCs w:val="20"/>
              </w:rPr>
            </w:pPr>
            <w:r>
              <w:rPr>
                <w:sz w:val="20"/>
                <w:szCs w:val="20"/>
              </w:rPr>
              <w:t>9</w:t>
            </w:r>
            <w:r w:rsidR="006F3819">
              <w:rPr>
                <w:sz w:val="20"/>
                <w:szCs w:val="20"/>
              </w:rPr>
              <w:t>. Quantity</w:t>
            </w:r>
          </w:p>
        </w:tc>
        <w:tc>
          <w:tcPr>
            <w:tcW w:w="2826" w:type="dxa"/>
            <w:gridSpan w:val="3"/>
          </w:tcPr>
          <w:p w14:paraId="28FE0C56" w14:textId="77777777" w:rsidR="006F3819" w:rsidRPr="006F3819" w:rsidRDefault="008E5099">
            <w:pPr>
              <w:rPr>
                <w:sz w:val="20"/>
                <w:szCs w:val="20"/>
              </w:rPr>
            </w:pPr>
            <w:r>
              <w:rPr>
                <w:sz w:val="20"/>
                <w:szCs w:val="20"/>
              </w:rPr>
              <w:t>10</w:t>
            </w:r>
            <w:r w:rsidR="006F3819">
              <w:rPr>
                <w:sz w:val="20"/>
                <w:szCs w:val="20"/>
              </w:rPr>
              <w:t>. Serial /Batch Number</w:t>
            </w:r>
          </w:p>
        </w:tc>
        <w:tc>
          <w:tcPr>
            <w:tcW w:w="1889" w:type="dxa"/>
          </w:tcPr>
          <w:p w14:paraId="352C02D4" w14:textId="77777777" w:rsidR="006F3819" w:rsidRPr="006F3819" w:rsidRDefault="008E5099">
            <w:pPr>
              <w:rPr>
                <w:sz w:val="20"/>
                <w:szCs w:val="20"/>
              </w:rPr>
            </w:pPr>
            <w:r>
              <w:rPr>
                <w:sz w:val="20"/>
                <w:szCs w:val="20"/>
              </w:rPr>
              <w:t>11</w:t>
            </w:r>
            <w:r w:rsidR="006F3819">
              <w:rPr>
                <w:sz w:val="20"/>
                <w:szCs w:val="20"/>
              </w:rPr>
              <w:t>. Status/Work</w:t>
            </w:r>
          </w:p>
        </w:tc>
      </w:tr>
      <w:tr w:rsidR="006F3819" w14:paraId="1376A8AE" w14:textId="77777777" w:rsidTr="001E0402">
        <w:trPr>
          <w:trHeight w:val="1364"/>
        </w:trPr>
        <w:sdt>
          <w:sdtPr>
            <w:id w:val="-39056418"/>
            <w:placeholder>
              <w:docPart w:val="DefaultPlaceholder_-1854013440"/>
            </w:placeholder>
            <w:showingPlcHdr/>
            <w:text/>
          </w:sdtPr>
          <w:sdtContent>
            <w:tc>
              <w:tcPr>
                <w:tcW w:w="988" w:type="dxa"/>
              </w:tcPr>
              <w:p w14:paraId="53F2E5D6" w14:textId="77777777" w:rsidR="006F3819" w:rsidRDefault="00D754AC">
                <w:r w:rsidRPr="00573D0F">
                  <w:rPr>
                    <w:rStyle w:val="PlaceholderText"/>
                  </w:rPr>
                  <w:t>Click or tap here to enter text.</w:t>
                </w:r>
              </w:p>
            </w:tc>
          </w:sdtContent>
        </w:sdt>
        <w:sdt>
          <w:sdtPr>
            <w:id w:val="2114932695"/>
            <w:placeholder>
              <w:docPart w:val="DefaultPlaceholder_-1854013440"/>
            </w:placeholder>
            <w:showingPlcHdr/>
            <w:text/>
          </w:sdtPr>
          <w:sdtContent>
            <w:tc>
              <w:tcPr>
                <w:tcW w:w="3560" w:type="dxa"/>
                <w:gridSpan w:val="3"/>
              </w:tcPr>
              <w:p w14:paraId="286814CA" w14:textId="77777777" w:rsidR="006F3819" w:rsidRDefault="00D754AC">
                <w:r w:rsidRPr="00573D0F">
                  <w:rPr>
                    <w:rStyle w:val="PlaceholderText"/>
                  </w:rPr>
                  <w:t>Click or tap here to enter text.</w:t>
                </w:r>
              </w:p>
            </w:tc>
          </w:sdtContent>
        </w:sdt>
        <w:sdt>
          <w:sdtPr>
            <w:id w:val="904720539"/>
            <w:placeholder>
              <w:docPart w:val="DefaultPlaceholder_-1854013440"/>
            </w:placeholder>
            <w:showingPlcHdr/>
            <w:text/>
          </w:sdtPr>
          <w:sdtContent>
            <w:tc>
              <w:tcPr>
                <w:tcW w:w="3454" w:type="dxa"/>
              </w:tcPr>
              <w:p w14:paraId="3BF25F40" w14:textId="77777777" w:rsidR="006F3819" w:rsidRDefault="00D754AC">
                <w:r w:rsidRPr="00573D0F">
                  <w:rPr>
                    <w:rStyle w:val="PlaceholderText"/>
                  </w:rPr>
                  <w:t>Click or tap here to enter text.</w:t>
                </w:r>
              </w:p>
            </w:tc>
          </w:sdtContent>
        </w:sdt>
        <w:sdt>
          <w:sdtPr>
            <w:id w:val="-623541429"/>
            <w:placeholder>
              <w:docPart w:val="DefaultPlaceholder_-1854013440"/>
            </w:placeholder>
            <w:showingPlcHdr/>
            <w:text/>
          </w:sdtPr>
          <w:sdtContent>
            <w:tc>
              <w:tcPr>
                <w:tcW w:w="2668" w:type="dxa"/>
              </w:tcPr>
              <w:p w14:paraId="5C3CFA3B" w14:textId="77777777" w:rsidR="006F3819" w:rsidRDefault="00D754AC">
                <w:r w:rsidRPr="00573D0F">
                  <w:rPr>
                    <w:rStyle w:val="PlaceholderText"/>
                  </w:rPr>
                  <w:t>Click or tap here to enter text.</w:t>
                </w:r>
              </w:p>
            </w:tc>
          </w:sdtContent>
        </w:sdt>
        <w:sdt>
          <w:sdtPr>
            <w:id w:val="874517088"/>
            <w:placeholder>
              <w:docPart w:val="DefaultPlaceholder_-1854013440"/>
            </w:placeholder>
            <w:showingPlcHdr/>
            <w:text/>
          </w:sdtPr>
          <w:sdtContent>
            <w:tc>
              <w:tcPr>
                <w:tcW w:w="2826" w:type="dxa"/>
                <w:gridSpan w:val="3"/>
              </w:tcPr>
              <w:p w14:paraId="2A589D6D" w14:textId="77777777" w:rsidR="006F3819" w:rsidRDefault="00D754AC">
                <w:r w:rsidRPr="00573D0F">
                  <w:rPr>
                    <w:rStyle w:val="PlaceholderText"/>
                  </w:rPr>
                  <w:t>Click or tap here to enter text.</w:t>
                </w:r>
              </w:p>
            </w:tc>
          </w:sdtContent>
        </w:sdt>
        <w:sdt>
          <w:sdtPr>
            <w:id w:val="1035391281"/>
            <w:placeholder>
              <w:docPart w:val="DefaultPlaceholder_-1854013440"/>
            </w:placeholder>
            <w:showingPlcHdr/>
            <w:text/>
          </w:sdtPr>
          <w:sdtContent>
            <w:tc>
              <w:tcPr>
                <w:tcW w:w="1889" w:type="dxa"/>
              </w:tcPr>
              <w:p w14:paraId="249C18F8" w14:textId="77777777" w:rsidR="006F3819" w:rsidRDefault="001E0402">
                <w:r w:rsidRPr="00573D0F">
                  <w:rPr>
                    <w:rStyle w:val="PlaceholderText"/>
                  </w:rPr>
                  <w:t>Click or tap here to enter text.</w:t>
                </w:r>
              </w:p>
            </w:tc>
          </w:sdtContent>
        </w:sdt>
      </w:tr>
      <w:tr w:rsidR="006F3819" w14:paraId="00BA14EF" w14:textId="77777777" w:rsidTr="008E5099">
        <w:trPr>
          <w:trHeight w:val="1156"/>
        </w:trPr>
        <w:tc>
          <w:tcPr>
            <w:tcW w:w="15385" w:type="dxa"/>
            <w:gridSpan w:val="10"/>
          </w:tcPr>
          <w:p w14:paraId="4A31D2BC" w14:textId="77777777" w:rsidR="006F3819" w:rsidRDefault="006F3819">
            <w:pPr>
              <w:rPr>
                <w:sz w:val="20"/>
                <w:szCs w:val="20"/>
              </w:rPr>
            </w:pPr>
            <w:r w:rsidRPr="006F3819">
              <w:rPr>
                <w:sz w:val="20"/>
                <w:szCs w:val="20"/>
              </w:rPr>
              <w:t>1</w:t>
            </w:r>
            <w:r w:rsidR="008E5099">
              <w:rPr>
                <w:sz w:val="20"/>
                <w:szCs w:val="20"/>
              </w:rPr>
              <w:t>2</w:t>
            </w:r>
            <w:r w:rsidRPr="006F3819">
              <w:rPr>
                <w:sz w:val="20"/>
                <w:szCs w:val="20"/>
              </w:rPr>
              <w:t xml:space="preserve">. </w:t>
            </w:r>
            <w:r>
              <w:rPr>
                <w:sz w:val="20"/>
                <w:szCs w:val="20"/>
              </w:rPr>
              <w:t>Remarks</w:t>
            </w:r>
          </w:p>
          <w:sdt>
            <w:sdtPr>
              <w:rPr>
                <w:sz w:val="20"/>
                <w:szCs w:val="20"/>
              </w:rPr>
              <w:id w:val="-1566648627"/>
              <w:placeholder>
                <w:docPart w:val="DefaultPlaceholder_-1854013440"/>
              </w:placeholder>
              <w:showingPlcHdr/>
              <w:text/>
            </w:sdtPr>
            <w:sdtContent>
              <w:p w14:paraId="746E409F" w14:textId="77777777" w:rsidR="00D754AC" w:rsidRDefault="00D754AC">
                <w:pPr>
                  <w:rPr>
                    <w:sz w:val="20"/>
                    <w:szCs w:val="20"/>
                  </w:rPr>
                </w:pPr>
                <w:r w:rsidRPr="00573D0F">
                  <w:rPr>
                    <w:rStyle w:val="PlaceholderText"/>
                  </w:rPr>
                  <w:t>Click or tap here to enter text.</w:t>
                </w:r>
              </w:p>
            </w:sdtContent>
          </w:sdt>
          <w:p w14:paraId="44B21B28" w14:textId="77777777" w:rsidR="006F3819" w:rsidRDefault="006F3819">
            <w:pPr>
              <w:rPr>
                <w:sz w:val="20"/>
                <w:szCs w:val="20"/>
              </w:rPr>
            </w:pPr>
          </w:p>
          <w:p w14:paraId="7FC8B00F" w14:textId="77777777" w:rsidR="006F3819" w:rsidRPr="0002081E" w:rsidRDefault="006F3819">
            <w:pPr>
              <w:rPr>
                <w:sz w:val="20"/>
                <w:szCs w:val="20"/>
              </w:rPr>
            </w:pPr>
          </w:p>
          <w:p w14:paraId="51172A2E" w14:textId="77777777" w:rsidR="006F3819" w:rsidRPr="007677B7" w:rsidRDefault="0002081E">
            <w:pPr>
              <w:rPr>
                <w:sz w:val="18"/>
                <w:szCs w:val="18"/>
              </w:rPr>
            </w:pPr>
            <w:r w:rsidRPr="007677B7">
              <w:rPr>
                <w:sz w:val="18"/>
                <w:szCs w:val="18"/>
              </w:rPr>
              <w:t xml:space="preserve">Life </w:t>
            </w:r>
            <w:r w:rsidR="007677B7" w:rsidRPr="007677B7">
              <w:rPr>
                <w:sz w:val="18"/>
                <w:szCs w:val="18"/>
              </w:rPr>
              <w:t xml:space="preserve">Limited </w:t>
            </w:r>
            <w:r w:rsidRPr="007677B7">
              <w:rPr>
                <w:sz w:val="18"/>
                <w:szCs w:val="18"/>
              </w:rPr>
              <w:t xml:space="preserve">Parts must be accompanied with life history such as elapsed time, cycles or shelf/ultimate life dates since new. </w:t>
            </w:r>
            <w:r w:rsidR="007677B7" w:rsidRPr="007677B7">
              <w:rPr>
                <w:sz w:val="18"/>
                <w:szCs w:val="18"/>
              </w:rPr>
              <w:t>The a</w:t>
            </w:r>
            <w:r w:rsidRPr="007677B7">
              <w:rPr>
                <w:sz w:val="18"/>
                <w:szCs w:val="18"/>
              </w:rPr>
              <w:t>ssociated log book</w:t>
            </w:r>
            <w:r w:rsidR="007677B7" w:rsidRPr="007677B7">
              <w:rPr>
                <w:sz w:val="18"/>
                <w:szCs w:val="18"/>
              </w:rPr>
              <w:t xml:space="preserve"> / card</w:t>
            </w:r>
            <w:r w:rsidRPr="007677B7">
              <w:rPr>
                <w:sz w:val="18"/>
                <w:szCs w:val="18"/>
              </w:rPr>
              <w:t xml:space="preserve"> is to be completed and returned with component</w:t>
            </w:r>
            <w:r w:rsidR="007677B7" w:rsidRPr="007677B7">
              <w:rPr>
                <w:sz w:val="18"/>
                <w:szCs w:val="18"/>
              </w:rPr>
              <w:t>.</w:t>
            </w:r>
          </w:p>
        </w:tc>
      </w:tr>
      <w:tr w:rsidR="00F43BDC" w14:paraId="00153726" w14:textId="77777777" w:rsidTr="001E0402">
        <w:trPr>
          <w:trHeight w:val="1064"/>
        </w:trPr>
        <w:tc>
          <w:tcPr>
            <w:tcW w:w="8002" w:type="dxa"/>
            <w:gridSpan w:val="5"/>
            <w:shd w:val="clear" w:color="auto" w:fill="808080" w:themeFill="background1" w:themeFillShade="80"/>
          </w:tcPr>
          <w:p w14:paraId="7DC1CFB7" w14:textId="77777777" w:rsidR="00F43BDC" w:rsidRPr="00553337" w:rsidRDefault="00553337">
            <w:pPr>
              <w:rPr>
                <w:sz w:val="20"/>
                <w:szCs w:val="20"/>
              </w:rPr>
            </w:pPr>
            <w:r w:rsidRPr="00553337">
              <w:rPr>
                <w:sz w:val="20"/>
                <w:szCs w:val="20"/>
              </w:rPr>
              <w:t>1</w:t>
            </w:r>
            <w:r w:rsidR="008E5099">
              <w:rPr>
                <w:sz w:val="20"/>
                <w:szCs w:val="20"/>
              </w:rPr>
              <w:t>3</w:t>
            </w:r>
            <w:r w:rsidRPr="00553337">
              <w:rPr>
                <w:sz w:val="20"/>
                <w:szCs w:val="20"/>
              </w:rPr>
              <w:t xml:space="preserve">a. </w:t>
            </w:r>
          </w:p>
          <w:p w14:paraId="0F4A96D9" w14:textId="77777777" w:rsidR="00553337" w:rsidRPr="00553337" w:rsidRDefault="008475C5" w:rsidP="008475C5">
            <w:pPr>
              <w:tabs>
                <w:tab w:val="left" w:pos="7005"/>
              </w:tabs>
              <w:rPr>
                <w:sz w:val="20"/>
                <w:szCs w:val="20"/>
              </w:rPr>
            </w:pPr>
            <w:r>
              <w:rPr>
                <w:sz w:val="20"/>
                <w:szCs w:val="20"/>
              </w:rPr>
              <w:tab/>
            </w:r>
          </w:p>
        </w:tc>
        <w:tc>
          <w:tcPr>
            <w:tcW w:w="7383" w:type="dxa"/>
            <w:gridSpan w:val="5"/>
          </w:tcPr>
          <w:p w14:paraId="3B89A91F" w14:textId="77777777" w:rsidR="002718DE" w:rsidRDefault="00553337" w:rsidP="002718DE">
            <w:pPr>
              <w:pStyle w:val="Default"/>
              <w:tabs>
                <w:tab w:val="left" w:pos="1215"/>
              </w:tabs>
              <w:rPr>
                <w:rFonts w:asciiTheme="minorHAnsi" w:hAnsiTheme="minorHAnsi" w:cstheme="minorBidi"/>
                <w:color w:val="auto"/>
                <w:sz w:val="20"/>
                <w:szCs w:val="20"/>
              </w:rPr>
            </w:pPr>
            <w:r w:rsidRPr="00553337">
              <w:rPr>
                <w:rFonts w:asciiTheme="minorHAnsi" w:hAnsiTheme="minorHAnsi" w:cstheme="minorBidi"/>
                <w:color w:val="auto"/>
                <w:sz w:val="20"/>
                <w:szCs w:val="20"/>
              </w:rPr>
              <w:t>1</w:t>
            </w:r>
            <w:r w:rsidR="006A2BBE">
              <w:rPr>
                <w:rFonts w:asciiTheme="minorHAnsi" w:hAnsiTheme="minorHAnsi" w:cstheme="minorBidi"/>
                <w:color w:val="auto"/>
                <w:sz w:val="20"/>
                <w:szCs w:val="20"/>
              </w:rPr>
              <w:t>4</w:t>
            </w:r>
            <w:r w:rsidRPr="00553337">
              <w:rPr>
                <w:rFonts w:asciiTheme="minorHAnsi" w:hAnsiTheme="minorHAnsi" w:cstheme="minorBidi"/>
                <w:color w:val="auto"/>
                <w:sz w:val="20"/>
                <w:szCs w:val="20"/>
              </w:rPr>
              <w:t>a.</w:t>
            </w:r>
            <w:r w:rsidR="002C4245">
              <w:rPr>
                <w:rFonts w:asciiTheme="minorHAnsi" w:hAnsiTheme="minorHAnsi" w:cstheme="minorBidi"/>
                <w:color w:val="auto"/>
                <w:sz w:val="20"/>
                <w:szCs w:val="20"/>
              </w:rPr>
              <w:t xml:space="preserve">  </w:t>
            </w:r>
            <w:r w:rsidRPr="00553337">
              <w:rPr>
                <w:rFonts w:asciiTheme="minorHAnsi" w:hAnsiTheme="minorHAnsi" w:cstheme="minorBidi"/>
                <w:color w:val="auto"/>
                <w:sz w:val="20"/>
                <w:szCs w:val="20"/>
              </w:rPr>
              <w:t xml:space="preserve"> </w:t>
            </w:r>
            <w:r w:rsidR="002718DE">
              <w:rPr>
                <w:rFonts w:asciiTheme="minorHAnsi" w:hAnsiTheme="minorHAnsi" w:cstheme="minorBidi"/>
                <w:color w:val="auto"/>
                <w:sz w:val="20"/>
                <w:szCs w:val="20"/>
              </w:rPr>
              <w:t xml:space="preserve"> </w:t>
            </w:r>
          </w:p>
          <w:p w14:paraId="2B29DD22" w14:textId="77777777" w:rsidR="00F43BDC" w:rsidRPr="002718DE" w:rsidRDefault="00EB2F23" w:rsidP="002718DE">
            <w:pPr>
              <w:pStyle w:val="Default"/>
              <w:rPr>
                <w:rFonts w:asciiTheme="minorHAnsi" w:hAnsiTheme="minorHAnsi" w:cstheme="minorBidi"/>
                <w:color w:val="auto"/>
                <w:sz w:val="20"/>
                <w:szCs w:val="20"/>
              </w:rPr>
            </w:pPr>
            <w:r>
              <w:rPr>
                <w:rFonts w:asciiTheme="minorHAnsi" w:hAnsiTheme="minorHAnsi" w:cstheme="minorBidi"/>
                <w:color w:val="auto"/>
                <w:sz w:val="20"/>
                <w:szCs w:val="20"/>
              </w:rPr>
              <w:t>Certifies that unless otherwise specified in block 1</w:t>
            </w:r>
            <w:r w:rsidR="008475C5">
              <w:rPr>
                <w:rFonts w:asciiTheme="minorHAnsi" w:hAnsiTheme="minorHAnsi" w:cstheme="minorBidi"/>
                <w:color w:val="auto"/>
                <w:sz w:val="20"/>
                <w:szCs w:val="20"/>
              </w:rPr>
              <w:t>2</w:t>
            </w:r>
            <w:r>
              <w:rPr>
                <w:rFonts w:asciiTheme="minorHAnsi" w:hAnsiTheme="minorHAnsi" w:cstheme="minorBidi"/>
                <w:color w:val="auto"/>
                <w:sz w:val="20"/>
                <w:szCs w:val="20"/>
              </w:rPr>
              <w:t xml:space="preserve">, the work identified in block </w:t>
            </w:r>
            <w:r w:rsidR="008475C5">
              <w:rPr>
                <w:rFonts w:asciiTheme="minorHAnsi" w:hAnsiTheme="minorHAnsi" w:cstheme="minorBidi"/>
                <w:color w:val="auto"/>
                <w:sz w:val="20"/>
                <w:szCs w:val="20"/>
              </w:rPr>
              <w:t>11</w:t>
            </w:r>
            <w:r>
              <w:rPr>
                <w:rFonts w:asciiTheme="minorHAnsi" w:hAnsiTheme="minorHAnsi" w:cstheme="minorBidi"/>
                <w:color w:val="auto"/>
                <w:sz w:val="20"/>
                <w:szCs w:val="20"/>
              </w:rPr>
              <w:t xml:space="preserve"> and described in block 1</w:t>
            </w:r>
            <w:r w:rsidR="008475C5">
              <w:rPr>
                <w:rFonts w:asciiTheme="minorHAnsi" w:hAnsiTheme="minorHAnsi" w:cstheme="minorBidi"/>
                <w:color w:val="auto"/>
                <w:sz w:val="20"/>
                <w:szCs w:val="20"/>
              </w:rPr>
              <w:t>2</w:t>
            </w:r>
            <w:r>
              <w:rPr>
                <w:rFonts w:asciiTheme="minorHAnsi" w:hAnsiTheme="minorHAnsi" w:cstheme="minorBidi"/>
                <w:color w:val="auto"/>
                <w:sz w:val="20"/>
                <w:szCs w:val="20"/>
              </w:rPr>
              <w:t>, was accomplished in accordance with</w:t>
            </w:r>
            <w:r w:rsidR="00C6678A">
              <w:rPr>
                <w:rFonts w:asciiTheme="minorHAnsi" w:hAnsiTheme="minorHAnsi" w:cstheme="minorBidi"/>
                <w:color w:val="auto"/>
                <w:sz w:val="20"/>
                <w:szCs w:val="20"/>
              </w:rPr>
              <w:t xml:space="preserve"> suppliers QMS as detailed in block 14c.</w:t>
            </w:r>
            <w:r>
              <w:rPr>
                <w:rFonts w:asciiTheme="minorHAnsi" w:hAnsiTheme="minorHAnsi" w:cstheme="minorBidi"/>
                <w:color w:val="auto"/>
                <w:sz w:val="20"/>
                <w:szCs w:val="20"/>
              </w:rPr>
              <w:t xml:space="preserve"> and in respect to that work the item(s) is (are) considered ready for release to service.</w:t>
            </w:r>
          </w:p>
        </w:tc>
      </w:tr>
      <w:tr w:rsidR="00553337" w14:paraId="3B828A7A" w14:textId="77777777" w:rsidTr="001E0402">
        <w:trPr>
          <w:trHeight w:val="979"/>
        </w:trPr>
        <w:tc>
          <w:tcPr>
            <w:tcW w:w="4000" w:type="dxa"/>
            <w:gridSpan w:val="3"/>
            <w:shd w:val="clear" w:color="auto" w:fill="808080" w:themeFill="background1" w:themeFillShade="80"/>
          </w:tcPr>
          <w:p w14:paraId="48F15F75" w14:textId="77777777" w:rsidR="00553337" w:rsidRPr="00553337" w:rsidRDefault="00553337">
            <w:pPr>
              <w:rPr>
                <w:sz w:val="20"/>
                <w:szCs w:val="20"/>
              </w:rPr>
            </w:pPr>
            <w:r w:rsidRPr="00553337">
              <w:rPr>
                <w:sz w:val="20"/>
                <w:szCs w:val="20"/>
              </w:rPr>
              <w:t>1</w:t>
            </w:r>
            <w:r w:rsidR="008E5099">
              <w:rPr>
                <w:sz w:val="20"/>
                <w:szCs w:val="20"/>
              </w:rPr>
              <w:t>3</w:t>
            </w:r>
            <w:r w:rsidRPr="00553337">
              <w:rPr>
                <w:sz w:val="20"/>
                <w:szCs w:val="20"/>
              </w:rPr>
              <w:t xml:space="preserve">b. </w:t>
            </w:r>
          </w:p>
        </w:tc>
        <w:tc>
          <w:tcPr>
            <w:tcW w:w="4002" w:type="dxa"/>
            <w:gridSpan w:val="2"/>
            <w:shd w:val="clear" w:color="auto" w:fill="808080" w:themeFill="background1" w:themeFillShade="80"/>
          </w:tcPr>
          <w:p w14:paraId="6EE7DD40" w14:textId="77777777" w:rsidR="00553337" w:rsidRPr="00553337" w:rsidRDefault="00553337">
            <w:pPr>
              <w:rPr>
                <w:sz w:val="20"/>
                <w:szCs w:val="20"/>
              </w:rPr>
            </w:pPr>
            <w:r w:rsidRPr="00553337">
              <w:rPr>
                <w:sz w:val="20"/>
                <w:szCs w:val="20"/>
              </w:rPr>
              <w:t>1</w:t>
            </w:r>
            <w:r w:rsidR="008E5099">
              <w:rPr>
                <w:sz w:val="20"/>
                <w:szCs w:val="20"/>
              </w:rPr>
              <w:t>3</w:t>
            </w:r>
            <w:r w:rsidRPr="00553337">
              <w:rPr>
                <w:sz w:val="20"/>
                <w:szCs w:val="20"/>
              </w:rPr>
              <w:t xml:space="preserve">c. </w:t>
            </w:r>
          </w:p>
        </w:tc>
        <w:tc>
          <w:tcPr>
            <w:tcW w:w="3690" w:type="dxa"/>
            <w:gridSpan w:val="3"/>
          </w:tcPr>
          <w:p w14:paraId="501FCE3E" w14:textId="77777777" w:rsidR="00553337" w:rsidRDefault="00553337">
            <w:pPr>
              <w:rPr>
                <w:sz w:val="20"/>
                <w:szCs w:val="20"/>
              </w:rPr>
            </w:pPr>
            <w:r w:rsidRPr="00553337">
              <w:rPr>
                <w:sz w:val="20"/>
                <w:szCs w:val="20"/>
              </w:rPr>
              <w:t>1</w:t>
            </w:r>
            <w:r w:rsidR="008E5099">
              <w:rPr>
                <w:sz w:val="20"/>
                <w:szCs w:val="20"/>
              </w:rPr>
              <w:t>4</w:t>
            </w:r>
            <w:r w:rsidRPr="00553337">
              <w:rPr>
                <w:sz w:val="20"/>
                <w:szCs w:val="20"/>
              </w:rPr>
              <w:t>b. Authorised Signature</w:t>
            </w:r>
          </w:p>
          <w:sdt>
            <w:sdtPr>
              <w:rPr>
                <w:sz w:val="20"/>
                <w:szCs w:val="20"/>
              </w:rPr>
              <w:id w:val="1066917261"/>
              <w:placeholder>
                <w:docPart w:val="DefaultPlaceholder_-1854013440"/>
              </w:placeholder>
              <w:showingPlcHdr/>
              <w:text/>
            </w:sdtPr>
            <w:sdtContent>
              <w:p w14:paraId="6F38133C" w14:textId="77777777" w:rsidR="00D754AC" w:rsidRPr="00553337" w:rsidRDefault="00D754AC">
                <w:pPr>
                  <w:rPr>
                    <w:sz w:val="20"/>
                    <w:szCs w:val="20"/>
                  </w:rPr>
                </w:pPr>
                <w:r w:rsidRPr="00573D0F">
                  <w:rPr>
                    <w:rStyle w:val="PlaceholderText"/>
                  </w:rPr>
                  <w:t>Click or tap here to enter text.</w:t>
                </w:r>
              </w:p>
            </w:sdtContent>
          </w:sdt>
        </w:tc>
        <w:tc>
          <w:tcPr>
            <w:tcW w:w="3693" w:type="dxa"/>
            <w:gridSpan w:val="2"/>
          </w:tcPr>
          <w:p w14:paraId="5546E885" w14:textId="77777777" w:rsidR="00553337" w:rsidRDefault="00553337">
            <w:pPr>
              <w:rPr>
                <w:sz w:val="20"/>
                <w:szCs w:val="20"/>
              </w:rPr>
            </w:pPr>
            <w:r w:rsidRPr="00553337">
              <w:rPr>
                <w:sz w:val="20"/>
                <w:szCs w:val="20"/>
              </w:rPr>
              <w:t>1</w:t>
            </w:r>
            <w:r w:rsidR="008E5099">
              <w:rPr>
                <w:sz w:val="20"/>
                <w:szCs w:val="20"/>
              </w:rPr>
              <w:t>4</w:t>
            </w:r>
            <w:r w:rsidRPr="00553337">
              <w:rPr>
                <w:sz w:val="20"/>
                <w:szCs w:val="20"/>
              </w:rPr>
              <w:t>c.</w:t>
            </w:r>
            <w:r w:rsidR="00EB2F23">
              <w:rPr>
                <w:sz w:val="20"/>
                <w:szCs w:val="20"/>
              </w:rPr>
              <w:t xml:space="preserve"> Approval/Authorisation number</w:t>
            </w:r>
          </w:p>
          <w:sdt>
            <w:sdtPr>
              <w:rPr>
                <w:sz w:val="20"/>
                <w:szCs w:val="20"/>
              </w:rPr>
              <w:id w:val="-812648721"/>
              <w:placeholder>
                <w:docPart w:val="DefaultPlaceholder_-1854013440"/>
              </w:placeholder>
              <w:showingPlcHdr/>
              <w:text/>
            </w:sdtPr>
            <w:sdtContent>
              <w:p w14:paraId="1C531CBF" w14:textId="77777777" w:rsidR="00D754AC" w:rsidRPr="00553337" w:rsidRDefault="00D754AC">
                <w:pPr>
                  <w:rPr>
                    <w:sz w:val="20"/>
                    <w:szCs w:val="20"/>
                  </w:rPr>
                </w:pPr>
                <w:r w:rsidRPr="00573D0F">
                  <w:rPr>
                    <w:rStyle w:val="PlaceholderText"/>
                  </w:rPr>
                  <w:t>Click or tap here to enter text.</w:t>
                </w:r>
              </w:p>
            </w:sdtContent>
          </w:sdt>
        </w:tc>
      </w:tr>
      <w:tr w:rsidR="00553337" w14:paraId="46C87B9E" w14:textId="77777777" w:rsidTr="001E0402">
        <w:trPr>
          <w:trHeight w:val="993"/>
        </w:trPr>
        <w:tc>
          <w:tcPr>
            <w:tcW w:w="4000" w:type="dxa"/>
            <w:gridSpan w:val="3"/>
            <w:shd w:val="clear" w:color="auto" w:fill="808080" w:themeFill="background1" w:themeFillShade="80"/>
          </w:tcPr>
          <w:p w14:paraId="1A0741EA" w14:textId="77777777" w:rsidR="00553337" w:rsidRPr="00553337" w:rsidRDefault="00553337">
            <w:pPr>
              <w:rPr>
                <w:sz w:val="20"/>
                <w:szCs w:val="20"/>
              </w:rPr>
            </w:pPr>
            <w:r w:rsidRPr="00553337">
              <w:rPr>
                <w:sz w:val="20"/>
                <w:szCs w:val="20"/>
              </w:rPr>
              <w:t>1</w:t>
            </w:r>
            <w:r w:rsidR="008E5099">
              <w:rPr>
                <w:sz w:val="20"/>
                <w:szCs w:val="20"/>
              </w:rPr>
              <w:t>3</w:t>
            </w:r>
            <w:r w:rsidRPr="00553337">
              <w:rPr>
                <w:sz w:val="20"/>
                <w:szCs w:val="20"/>
              </w:rPr>
              <w:t xml:space="preserve">d.  </w:t>
            </w:r>
          </w:p>
        </w:tc>
        <w:tc>
          <w:tcPr>
            <w:tcW w:w="4002" w:type="dxa"/>
            <w:gridSpan w:val="2"/>
            <w:shd w:val="clear" w:color="auto" w:fill="808080" w:themeFill="background1" w:themeFillShade="80"/>
          </w:tcPr>
          <w:p w14:paraId="23786E73" w14:textId="77777777" w:rsidR="00553337" w:rsidRPr="00553337" w:rsidRDefault="00553337">
            <w:pPr>
              <w:rPr>
                <w:sz w:val="20"/>
                <w:szCs w:val="20"/>
              </w:rPr>
            </w:pPr>
            <w:r w:rsidRPr="00553337">
              <w:rPr>
                <w:sz w:val="20"/>
                <w:szCs w:val="20"/>
              </w:rPr>
              <w:t>1</w:t>
            </w:r>
            <w:r w:rsidR="008E5099">
              <w:rPr>
                <w:sz w:val="20"/>
                <w:szCs w:val="20"/>
              </w:rPr>
              <w:t>3</w:t>
            </w:r>
            <w:r w:rsidRPr="00553337">
              <w:rPr>
                <w:sz w:val="20"/>
                <w:szCs w:val="20"/>
              </w:rPr>
              <w:t xml:space="preserve">e. </w:t>
            </w:r>
          </w:p>
        </w:tc>
        <w:tc>
          <w:tcPr>
            <w:tcW w:w="3690" w:type="dxa"/>
            <w:gridSpan w:val="3"/>
          </w:tcPr>
          <w:p w14:paraId="5E31ED58" w14:textId="77777777" w:rsidR="00553337" w:rsidRDefault="00553337">
            <w:pPr>
              <w:rPr>
                <w:sz w:val="20"/>
                <w:szCs w:val="20"/>
              </w:rPr>
            </w:pPr>
            <w:r w:rsidRPr="00553337">
              <w:rPr>
                <w:sz w:val="20"/>
                <w:szCs w:val="20"/>
              </w:rPr>
              <w:t>1</w:t>
            </w:r>
            <w:r w:rsidR="008E5099">
              <w:rPr>
                <w:sz w:val="20"/>
                <w:szCs w:val="20"/>
              </w:rPr>
              <w:t>4</w:t>
            </w:r>
            <w:r w:rsidRPr="00553337">
              <w:rPr>
                <w:sz w:val="20"/>
                <w:szCs w:val="20"/>
              </w:rPr>
              <w:t xml:space="preserve">d. Name </w:t>
            </w:r>
          </w:p>
          <w:sdt>
            <w:sdtPr>
              <w:rPr>
                <w:sz w:val="20"/>
                <w:szCs w:val="20"/>
              </w:rPr>
              <w:id w:val="-1760590307"/>
              <w:placeholder>
                <w:docPart w:val="DefaultPlaceholder_-1854013440"/>
              </w:placeholder>
              <w:showingPlcHdr/>
              <w:text/>
            </w:sdtPr>
            <w:sdtContent>
              <w:p w14:paraId="3C6B3252" w14:textId="77777777" w:rsidR="00D754AC" w:rsidRPr="00553337" w:rsidRDefault="00D754AC">
                <w:pPr>
                  <w:rPr>
                    <w:sz w:val="20"/>
                    <w:szCs w:val="20"/>
                  </w:rPr>
                </w:pPr>
                <w:r w:rsidRPr="00573D0F">
                  <w:rPr>
                    <w:rStyle w:val="PlaceholderText"/>
                  </w:rPr>
                  <w:t>Click or tap here to enter text.</w:t>
                </w:r>
              </w:p>
            </w:sdtContent>
          </w:sdt>
        </w:tc>
        <w:tc>
          <w:tcPr>
            <w:tcW w:w="3693" w:type="dxa"/>
            <w:gridSpan w:val="2"/>
          </w:tcPr>
          <w:p w14:paraId="77763619" w14:textId="77777777" w:rsidR="00553337" w:rsidRDefault="00553337">
            <w:pPr>
              <w:rPr>
                <w:sz w:val="20"/>
                <w:szCs w:val="20"/>
              </w:rPr>
            </w:pPr>
            <w:r w:rsidRPr="00553337">
              <w:rPr>
                <w:sz w:val="20"/>
                <w:szCs w:val="20"/>
              </w:rPr>
              <w:t>1</w:t>
            </w:r>
            <w:r w:rsidR="008E5099">
              <w:rPr>
                <w:sz w:val="20"/>
                <w:szCs w:val="20"/>
              </w:rPr>
              <w:t>4</w:t>
            </w:r>
            <w:r w:rsidRPr="00553337">
              <w:rPr>
                <w:sz w:val="20"/>
                <w:szCs w:val="20"/>
              </w:rPr>
              <w:t>e. Dat</w:t>
            </w:r>
            <w:r w:rsidR="00210C5E">
              <w:rPr>
                <w:sz w:val="20"/>
                <w:szCs w:val="20"/>
              </w:rPr>
              <w:t>e (dd/mm/yyyy)</w:t>
            </w:r>
          </w:p>
          <w:sdt>
            <w:sdtPr>
              <w:rPr>
                <w:sz w:val="20"/>
                <w:szCs w:val="20"/>
              </w:rPr>
              <w:id w:val="1431238675"/>
              <w:placeholder>
                <w:docPart w:val="DefaultPlaceholder_-1854013440"/>
              </w:placeholder>
              <w:showingPlcHdr/>
              <w:text/>
            </w:sdtPr>
            <w:sdtContent>
              <w:p w14:paraId="0D0653C6" w14:textId="77777777" w:rsidR="00D754AC" w:rsidRPr="00553337" w:rsidRDefault="00D754AC">
                <w:pPr>
                  <w:rPr>
                    <w:sz w:val="20"/>
                    <w:szCs w:val="20"/>
                  </w:rPr>
                </w:pPr>
                <w:r w:rsidRPr="00573D0F">
                  <w:rPr>
                    <w:rStyle w:val="PlaceholderText"/>
                  </w:rPr>
                  <w:t>Click or tap here to enter text.</w:t>
                </w:r>
              </w:p>
            </w:sdtContent>
          </w:sdt>
        </w:tc>
      </w:tr>
      <w:tr w:rsidR="00553337" w14:paraId="30DF20C2" w14:textId="77777777" w:rsidTr="008475C5">
        <w:trPr>
          <w:trHeight w:val="1280"/>
        </w:trPr>
        <w:tc>
          <w:tcPr>
            <w:tcW w:w="15385" w:type="dxa"/>
            <w:gridSpan w:val="10"/>
          </w:tcPr>
          <w:p w14:paraId="143B2814" w14:textId="77777777" w:rsidR="00553337" w:rsidRDefault="00553337">
            <w:pPr>
              <w:rPr>
                <w:sz w:val="20"/>
                <w:szCs w:val="20"/>
              </w:rPr>
            </w:pPr>
            <w:r w:rsidRPr="00553337">
              <w:rPr>
                <w:sz w:val="20"/>
                <w:szCs w:val="20"/>
              </w:rPr>
              <w:t>User/Installer Responsibilities</w:t>
            </w:r>
          </w:p>
          <w:p w14:paraId="3C7D4C46" w14:textId="77777777" w:rsidR="008475C5" w:rsidRPr="008475C5" w:rsidRDefault="008475C5" w:rsidP="008475C5">
            <w:pPr>
              <w:pStyle w:val="Default"/>
              <w:rPr>
                <w:rFonts w:asciiTheme="minorHAnsi" w:hAnsiTheme="minorHAnsi" w:cstheme="minorHAnsi"/>
                <w:sz w:val="16"/>
                <w:szCs w:val="16"/>
              </w:rPr>
            </w:pPr>
            <w:r w:rsidRPr="008475C5">
              <w:rPr>
                <w:rFonts w:asciiTheme="minorHAnsi" w:hAnsiTheme="minorHAnsi" w:cstheme="minorHAnsi"/>
                <w:sz w:val="16"/>
                <w:szCs w:val="16"/>
              </w:rPr>
              <w:t xml:space="preserve">This Certificate does not automatically constitute authority to install the item(s). </w:t>
            </w:r>
          </w:p>
          <w:p w14:paraId="2DE3FE6F" w14:textId="77777777" w:rsidR="00515805" w:rsidRDefault="00515805" w:rsidP="00515805">
            <w:pPr>
              <w:pStyle w:val="Default"/>
              <w:rPr>
                <w:rFonts w:asciiTheme="minorHAnsi" w:hAnsiTheme="minorHAnsi" w:cstheme="minorHAnsi"/>
                <w:sz w:val="16"/>
                <w:szCs w:val="16"/>
              </w:rPr>
            </w:pPr>
            <w:r>
              <w:rPr>
                <w:rFonts w:asciiTheme="minorHAnsi" w:hAnsiTheme="minorHAnsi" w:cstheme="minorHAnsi"/>
                <w:sz w:val="16"/>
                <w:szCs w:val="16"/>
              </w:rPr>
              <w:t xml:space="preserve">This Certificate is only acceptable as release to service when being installed by an MRP Part 145 approved organization, to aircraft on the UK military register. </w:t>
            </w:r>
          </w:p>
          <w:p w14:paraId="1EA4BC79" w14:textId="77777777" w:rsidR="008475C5" w:rsidRPr="008475C5" w:rsidRDefault="008475C5" w:rsidP="00515805">
            <w:pPr>
              <w:pStyle w:val="Default"/>
              <w:rPr>
                <w:sz w:val="14"/>
                <w:szCs w:val="14"/>
              </w:rPr>
            </w:pPr>
            <w:r w:rsidRPr="008475C5">
              <w:rPr>
                <w:rFonts w:asciiTheme="minorHAnsi" w:hAnsiTheme="minorHAnsi" w:cstheme="minorHAnsi"/>
                <w:sz w:val="16"/>
                <w:szCs w:val="16"/>
              </w:rPr>
              <w:t>Statements in blocks 13a and 14a do not constitute installation certification. In all cases Air System Maintenance records must contain an installation certification issued in accordance with the applicable Regulations by the user/installer before the Air System may be flown.</w:t>
            </w:r>
          </w:p>
        </w:tc>
      </w:tr>
    </w:tbl>
    <w:p w14:paraId="7AF89228" w14:textId="77777777" w:rsidR="00403107" w:rsidRDefault="00403107" w:rsidP="00403107">
      <w:pPr>
        <w:tabs>
          <w:tab w:val="left" w:pos="6180"/>
        </w:tabs>
      </w:pPr>
      <w:r>
        <w:tab/>
      </w:r>
    </w:p>
    <w:p w14:paraId="2D0C0703" w14:textId="77777777" w:rsidR="006D730C" w:rsidRPr="00403107" w:rsidRDefault="006D730C" w:rsidP="00403107">
      <w:pPr>
        <w:tabs>
          <w:tab w:val="left" w:pos="6180"/>
        </w:tabs>
        <w:jc w:val="center"/>
      </w:pPr>
      <w:r w:rsidRPr="006D730C">
        <w:rPr>
          <w:b/>
          <w:sz w:val="24"/>
          <w:szCs w:val="24"/>
        </w:rPr>
        <w:lastRenderedPageBreak/>
        <w:t>Annex A BOEING DEFENCE U.K (BDUK) SUPPLIER</w:t>
      </w:r>
    </w:p>
    <w:p w14:paraId="4175C8F2" w14:textId="77777777" w:rsidR="006D730C" w:rsidRPr="006D730C" w:rsidRDefault="006D730C" w:rsidP="006D730C">
      <w:pPr>
        <w:jc w:val="center"/>
        <w:rPr>
          <w:b/>
          <w:sz w:val="24"/>
          <w:szCs w:val="24"/>
        </w:rPr>
      </w:pPr>
      <w:r w:rsidRPr="006D730C">
        <w:rPr>
          <w:b/>
          <w:sz w:val="24"/>
          <w:szCs w:val="24"/>
        </w:rPr>
        <w:t>AUTHORIZED RELEASE CERTIFICATE (ARC) FM-BDUK-914</w:t>
      </w:r>
    </w:p>
    <w:p w14:paraId="5EAAB0FF" w14:textId="77777777" w:rsidR="006D730C" w:rsidRPr="006D730C" w:rsidRDefault="006D730C" w:rsidP="006D730C">
      <w:pPr>
        <w:jc w:val="center"/>
        <w:rPr>
          <w:b/>
          <w:sz w:val="24"/>
          <w:szCs w:val="24"/>
        </w:rPr>
      </w:pPr>
      <w:r w:rsidRPr="006D730C">
        <w:rPr>
          <w:b/>
          <w:sz w:val="24"/>
          <w:szCs w:val="24"/>
        </w:rPr>
        <w:t>INSTRUCTIONS FOR USE</w:t>
      </w:r>
    </w:p>
    <w:p w14:paraId="5555129B" w14:textId="77777777" w:rsidR="006D730C" w:rsidRPr="00642CA5" w:rsidRDefault="006D730C" w:rsidP="006D730C">
      <w:pPr>
        <w:jc w:val="center"/>
      </w:pPr>
      <w:r w:rsidRPr="00642CA5">
        <w:rPr>
          <w:b/>
        </w:rPr>
        <w:t>Note</w:t>
      </w:r>
      <w:r w:rsidRPr="00642CA5">
        <w:t>: With reference to MAA Continuing Airworthiness Engineering (CAE) 4000 Series Regulatory Articles, RA 4809(1). This form is to be used by BDUK contracted suppliers to release serviceable components back to BDUK when they do not hold their own MAA Part 145 Approval and therefore cannot release components on a Form listed in RA 4809 Annex 1. AAMC MAA/AWE/2023/011 applies.</w:t>
      </w:r>
    </w:p>
    <w:tbl>
      <w:tblPr>
        <w:tblStyle w:val="TableGrid"/>
        <w:tblW w:w="15588" w:type="dxa"/>
        <w:tblLook w:val="04A0" w:firstRow="1" w:lastRow="0" w:firstColumn="1" w:lastColumn="0" w:noHBand="0" w:noVBand="1"/>
      </w:tblPr>
      <w:tblGrid>
        <w:gridCol w:w="988"/>
        <w:gridCol w:w="3260"/>
        <w:gridCol w:w="11340"/>
      </w:tblGrid>
      <w:tr w:rsidR="006D730C" w:rsidRPr="006D730C" w14:paraId="7E365F98" w14:textId="77777777" w:rsidTr="00642CA5">
        <w:tc>
          <w:tcPr>
            <w:tcW w:w="988" w:type="dxa"/>
          </w:tcPr>
          <w:p w14:paraId="3BB7BAB2" w14:textId="77777777" w:rsidR="006D730C" w:rsidRPr="006D730C" w:rsidRDefault="006D730C" w:rsidP="008963CE">
            <w:pPr>
              <w:jc w:val="center"/>
              <w:rPr>
                <w:rFonts w:cstheme="minorHAnsi"/>
                <w:sz w:val="20"/>
                <w:szCs w:val="20"/>
              </w:rPr>
            </w:pPr>
            <w:r w:rsidRPr="006D730C">
              <w:rPr>
                <w:rFonts w:cstheme="minorHAnsi"/>
                <w:sz w:val="20"/>
                <w:szCs w:val="20"/>
              </w:rPr>
              <w:t>Block</w:t>
            </w:r>
          </w:p>
        </w:tc>
        <w:tc>
          <w:tcPr>
            <w:tcW w:w="3260" w:type="dxa"/>
          </w:tcPr>
          <w:p w14:paraId="12821835" w14:textId="77777777" w:rsidR="006D730C" w:rsidRPr="006D730C" w:rsidRDefault="006D730C" w:rsidP="008963CE">
            <w:pPr>
              <w:jc w:val="center"/>
              <w:rPr>
                <w:rFonts w:cstheme="minorHAnsi"/>
                <w:sz w:val="20"/>
                <w:szCs w:val="20"/>
              </w:rPr>
            </w:pPr>
            <w:r w:rsidRPr="006D730C">
              <w:rPr>
                <w:rFonts w:cstheme="minorHAnsi"/>
                <w:sz w:val="20"/>
                <w:szCs w:val="20"/>
              </w:rPr>
              <w:t>Title</w:t>
            </w:r>
          </w:p>
        </w:tc>
        <w:tc>
          <w:tcPr>
            <w:tcW w:w="11340" w:type="dxa"/>
          </w:tcPr>
          <w:p w14:paraId="23E75F0E" w14:textId="77777777" w:rsidR="006D730C" w:rsidRPr="006D730C" w:rsidRDefault="006D730C" w:rsidP="008963CE">
            <w:pPr>
              <w:jc w:val="center"/>
              <w:rPr>
                <w:rFonts w:cstheme="minorHAnsi"/>
                <w:sz w:val="20"/>
                <w:szCs w:val="20"/>
              </w:rPr>
            </w:pPr>
            <w:r w:rsidRPr="006D730C">
              <w:rPr>
                <w:rFonts w:cstheme="minorHAnsi"/>
                <w:sz w:val="20"/>
                <w:szCs w:val="20"/>
              </w:rPr>
              <w:t>Completion Notes</w:t>
            </w:r>
          </w:p>
        </w:tc>
      </w:tr>
      <w:tr w:rsidR="006D730C" w:rsidRPr="006D730C" w14:paraId="49223C3A" w14:textId="77777777" w:rsidTr="00642CA5">
        <w:tc>
          <w:tcPr>
            <w:tcW w:w="988" w:type="dxa"/>
          </w:tcPr>
          <w:p w14:paraId="06FE3D50" w14:textId="77777777" w:rsidR="006D730C" w:rsidRPr="006D730C" w:rsidRDefault="006D730C" w:rsidP="008963CE">
            <w:pPr>
              <w:jc w:val="center"/>
              <w:rPr>
                <w:rFonts w:cstheme="minorHAnsi"/>
                <w:sz w:val="20"/>
                <w:szCs w:val="20"/>
              </w:rPr>
            </w:pPr>
            <w:r w:rsidRPr="006D730C">
              <w:rPr>
                <w:rFonts w:cstheme="minorHAnsi"/>
                <w:sz w:val="20"/>
                <w:szCs w:val="20"/>
              </w:rPr>
              <w:t>1</w:t>
            </w:r>
          </w:p>
        </w:tc>
        <w:tc>
          <w:tcPr>
            <w:tcW w:w="3260" w:type="dxa"/>
          </w:tcPr>
          <w:p w14:paraId="6282D989" w14:textId="77777777" w:rsidR="006D730C" w:rsidRPr="006D730C" w:rsidRDefault="006D730C" w:rsidP="008963CE">
            <w:pPr>
              <w:rPr>
                <w:rFonts w:cstheme="minorHAnsi"/>
                <w:sz w:val="20"/>
                <w:szCs w:val="20"/>
              </w:rPr>
            </w:pPr>
            <w:r w:rsidRPr="006D730C">
              <w:rPr>
                <w:rFonts w:cstheme="minorHAnsi"/>
                <w:sz w:val="20"/>
                <w:szCs w:val="20"/>
              </w:rPr>
              <w:t>AAMC Ref</w:t>
            </w:r>
          </w:p>
        </w:tc>
        <w:tc>
          <w:tcPr>
            <w:tcW w:w="11340" w:type="dxa"/>
          </w:tcPr>
          <w:p w14:paraId="50E054CE" w14:textId="77777777" w:rsidR="006D730C" w:rsidRPr="006D730C" w:rsidRDefault="006D730C" w:rsidP="008963CE">
            <w:pPr>
              <w:rPr>
                <w:rFonts w:cstheme="minorHAnsi"/>
                <w:sz w:val="20"/>
                <w:szCs w:val="20"/>
              </w:rPr>
            </w:pPr>
            <w:r w:rsidRPr="006D730C">
              <w:rPr>
                <w:rFonts w:cstheme="minorHAnsi"/>
                <w:sz w:val="20"/>
                <w:szCs w:val="20"/>
              </w:rPr>
              <w:t>Pre-populated, not for amendment</w:t>
            </w:r>
          </w:p>
        </w:tc>
      </w:tr>
      <w:tr w:rsidR="006D730C" w:rsidRPr="006D730C" w14:paraId="20DC0437" w14:textId="77777777" w:rsidTr="00642CA5">
        <w:trPr>
          <w:trHeight w:val="636"/>
        </w:trPr>
        <w:tc>
          <w:tcPr>
            <w:tcW w:w="988" w:type="dxa"/>
          </w:tcPr>
          <w:p w14:paraId="416D4B4C" w14:textId="77777777" w:rsidR="006D730C" w:rsidRPr="006D730C" w:rsidRDefault="006D730C" w:rsidP="008963CE">
            <w:pPr>
              <w:jc w:val="center"/>
              <w:rPr>
                <w:rFonts w:cstheme="minorHAnsi"/>
                <w:sz w:val="20"/>
                <w:szCs w:val="20"/>
              </w:rPr>
            </w:pPr>
            <w:r w:rsidRPr="006D730C">
              <w:rPr>
                <w:rFonts w:cstheme="minorHAnsi"/>
                <w:sz w:val="20"/>
                <w:szCs w:val="20"/>
              </w:rPr>
              <w:t>2</w:t>
            </w:r>
          </w:p>
        </w:tc>
        <w:tc>
          <w:tcPr>
            <w:tcW w:w="3260" w:type="dxa"/>
          </w:tcPr>
          <w:p w14:paraId="18EE6E5D" w14:textId="77777777" w:rsidR="006D730C" w:rsidRPr="006D730C" w:rsidRDefault="006D730C" w:rsidP="008963CE">
            <w:pPr>
              <w:rPr>
                <w:rFonts w:cstheme="minorHAnsi"/>
                <w:b/>
                <w:sz w:val="20"/>
                <w:szCs w:val="20"/>
              </w:rPr>
            </w:pPr>
            <w:r w:rsidRPr="006D730C">
              <w:rPr>
                <w:rFonts w:cstheme="minorHAnsi"/>
                <w:sz w:val="20"/>
                <w:szCs w:val="20"/>
              </w:rPr>
              <w:t xml:space="preserve">Boeing Defence U.K </w:t>
            </w:r>
            <w:r w:rsidRPr="006D730C">
              <w:rPr>
                <w:rFonts w:cstheme="minorHAnsi"/>
                <w:b/>
                <w:sz w:val="20"/>
                <w:szCs w:val="20"/>
              </w:rPr>
              <w:t>Supplier</w:t>
            </w:r>
          </w:p>
          <w:p w14:paraId="0E0CB1C4" w14:textId="77777777" w:rsidR="006D730C" w:rsidRPr="006D730C" w:rsidRDefault="006D730C" w:rsidP="008963CE">
            <w:pPr>
              <w:rPr>
                <w:rFonts w:cstheme="minorHAnsi"/>
                <w:sz w:val="20"/>
                <w:szCs w:val="20"/>
              </w:rPr>
            </w:pPr>
            <w:r w:rsidRPr="006D730C">
              <w:rPr>
                <w:rFonts w:cstheme="minorHAnsi"/>
                <w:b/>
                <w:sz w:val="20"/>
                <w:szCs w:val="20"/>
              </w:rPr>
              <w:t>AUTHORIZED RELEASE CERTIFICATE</w:t>
            </w:r>
          </w:p>
        </w:tc>
        <w:tc>
          <w:tcPr>
            <w:tcW w:w="11340" w:type="dxa"/>
          </w:tcPr>
          <w:p w14:paraId="180C66BA" w14:textId="77777777" w:rsidR="006D730C" w:rsidRPr="006D730C" w:rsidRDefault="006D730C" w:rsidP="008963CE">
            <w:pPr>
              <w:pStyle w:val="Default"/>
              <w:rPr>
                <w:rFonts w:asciiTheme="minorHAnsi" w:hAnsiTheme="minorHAnsi" w:cstheme="minorHAnsi"/>
                <w:sz w:val="20"/>
                <w:szCs w:val="20"/>
              </w:rPr>
            </w:pPr>
          </w:p>
          <w:p w14:paraId="2ECD9BBA" w14:textId="77777777" w:rsidR="006D730C" w:rsidRPr="006D730C" w:rsidRDefault="006D730C" w:rsidP="008963CE">
            <w:pPr>
              <w:rPr>
                <w:rFonts w:cstheme="minorHAnsi"/>
                <w:sz w:val="20"/>
                <w:szCs w:val="20"/>
              </w:rPr>
            </w:pPr>
            <w:r w:rsidRPr="006D730C">
              <w:rPr>
                <w:rFonts w:cstheme="minorHAnsi"/>
                <w:sz w:val="20"/>
                <w:szCs w:val="20"/>
              </w:rPr>
              <w:t>Form Header</w:t>
            </w:r>
          </w:p>
        </w:tc>
      </w:tr>
      <w:tr w:rsidR="006D730C" w:rsidRPr="006D730C" w14:paraId="693C3773" w14:textId="77777777" w:rsidTr="00642CA5">
        <w:trPr>
          <w:trHeight w:val="633"/>
        </w:trPr>
        <w:tc>
          <w:tcPr>
            <w:tcW w:w="988" w:type="dxa"/>
          </w:tcPr>
          <w:p w14:paraId="339A7D0F" w14:textId="77777777" w:rsidR="006D730C" w:rsidRPr="006D730C" w:rsidRDefault="006D730C" w:rsidP="008963CE">
            <w:pPr>
              <w:jc w:val="center"/>
              <w:rPr>
                <w:rFonts w:cstheme="minorHAnsi"/>
                <w:sz w:val="20"/>
                <w:szCs w:val="20"/>
              </w:rPr>
            </w:pPr>
            <w:bookmarkStart w:id="0" w:name="_Hlk137622629"/>
            <w:r w:rsidRPr="006D730C">
              <w:rPr>
                <w:rFonts w:cstheme="minorHAnsi"/>
                <w:sz w:val="20"/>
                <w:szCs w:val="20"/>
              </w:rPr>
              <w:t>3</w:t>
            </w:r>
          </w:p>
        </w:tc>
        <w:tc>
          <w:tcPr>
            <w:tcW w:w="3260" w:type="dxa"/>
          </w:tcPr>
          <w:p w14:paraId="48BC8270" w14:textId="77777777" w:rsidR="006D730C" w:rsidRPr="006D730C" w:rsidRDefault="006D730C" w:rsidP="008963CE">
            <w:pPr>
              <w:tabs>
                <w:tab w:val="left" w:pos="480"/>
              </w:tabs>
              <w:rPr>
                <w:rFonts w:cstheme="minorHAnsi"/>
                <w:sz w:val="20"/>
                <w:szCs w:val="20"/>
              </w:rPr>
            </w:pPr>
            <w:r w:rsidRPr="006D730C">
              <w:rPr>
                <w:rFonts w:cstheme="minorHAnsi"/>
                <w:sz w:val="20"/>
                <w:szCs w:val="20"/>
              </w:rPr>
              <w:t>Form Tracking Number</w:t>
            </w:r>
          </w:p>
        </w:tc>
        <w:tc>
          <w:tcPr>
            <w:tcW w:w="11340" w:type="dxa"/>
          </w:tcPr>
          <w:p w14:paraId="02E4E24D" w14:textId="77777777" w:rsidR="00DB11F1" w:rsidRPr="00DB11F1" w:rsidRDefault="006D730C" w:rsidP="00DB11F1">
            <w:pPr>
              <w:rPr>
                <w:rFonts w:cstheme="minorHAnsi"/>
                <w:b/>
                <w:sz w:val="20"/>
                <w:szCs w:val="20"/>
              </w:rPr>
            </w:pPr>
            <w:r w:rsidRPr="00DB11F1">
              <w:rPr>
                <w:rFonts w:cstheme="minorHAnsi"/>
                <w:sz w:val="20"/>
                <w:szCs w:val="20"/>
              </w:rPr>
              <w:t xml:space="preserve">Enter the unique number established by the numbering system/procedure of the organization identified in block 4; this may include alphanumeric characters. </w:t>
            </w:r>
            <w:r w:rsidR="00DB11F1" w:rsidRPr="00DB11F1">
              <w:rPr>
                <w:rFonts w:cstheme="minorHAnsi"/>
                <w:b/>
                <w:sz w:val="20"/>
                <w:szCs w:val="20"/>
              </w:rPr>
              <w:t>The Supplier shall use the Boeing Enterprise Supplier Tool (BEST) unique number, supplied by BDUK, as the first digits of the Form Tracking Number and maintain a register of the BDUK Supplier ARC unique numbers</w:t>
            </w:r>
            <w:r w:rsidR="00DB11F1">
              <w:rPr>
                <w:rFonts w:cstheme="minorHAnsi"/>
                <w:b/>
                <w:sz w:val="20"/>
                <w:szCs w:val="20"/>
              </w:rPr>
              <w:t xml:space="preserve"> in sequential order</w:t>
            </w:r>
            <w:r w:rsidR="00DB11F1" w:rsidRPr="00DB11F1">
              <w:rPr>
                <w:rFonts w:cstheme="minorHAnsi"/>
                <w:b/>
                <w:sz w:val="20"/>
                <w:szCs w:val="20"/>
              </w:rPr>
              <w:t>.</w:t>
            </w:r>
          </w:p>
          <w:p w14:paraId="21CA4EC2" w14:textId="77777777" w:rsidR="006D730C" w:rsidRPr="006D730C" w:rsidRDefault="006D730C" w:rsidP="008963CE">
            <w:pPr>
              <w:tabs>
                <w:tab w:val="left" w:pos="480"/>
              </w:tabs>
              <w:rPr>
                <w:rFonts w:cstheme="minorHAnsi"/>
                <w:sz w:val="20"/>
                <w:szCs w:val="20"/>
              </w:rPr>
            </w:pPr>
          </w:p>
        </w:tc>
      </w:tr>
      <w:bookmarkEnd w:id="0"/>
      <w:tr w:rsidR="006D730C" w:rsidRPr="006D730C" w14:paraId="073F3B93" w14:textId="77777777" w:rsidTr="00642CA5">
        <w:tc>
          <w:tcPr>
            <w:tcW w:w="988" w:type="dxa"/>
          </w:tcPr>
          <w:p w14:paraId="462838DA" w14:textId="77777777" w:rsidR="006D730C" w:rsidRPr="006D730C" w:rsidRDefault="006D730C" w:rsidP="008963CE">
            <w:pPr>
              <w:jc w:val="center"/>
              <w:rPr>
                <w:rFonts w:cstheme="minorHAnsi"/>
                <w:sz w:val="20"/>
                <w:szCs w:val="20"/>
              </w:rPr>
            </w:pPr>
            <w:r w:rsidRPr="006D730C">
              <w:rPr>
                <w:rFonts w:cstheme="minorHAnsi"/>
                <w:sz w:val="20"/>
                <w:szCs w:val="20"/>
              </w:rPr>
              <w:t>4</w:t>
            </w:r>
          </w:p>
        </w:tc>
        <w:tc>
          <w:tcPr>
            <w:tcW w:w="3260" w:type="dxa"/>
          </w:tcPr>
          <w:p w14:paraId="1019E9A0" w14:textId="77777777" w:rsidR="006D730C" w:rsidRPr="006D730C" w:rsidRDefault="006D730C" w:rsidP="008963CE">
            <w:pPr>
              <w:rPr>
                <w:rFonts w:cstheme="minorHAnsi"/>
                <w:sz w:val="20"/>
                <w:szCs w:val="20"/>
              </w:rPr>
            </w:pPr>
            <w:r w:rsidRPr="006D730C">
              <w:rPr>
                <w:rFonts w:cstheme="minorHAnsi"/>
                <w:sz w:val="20"/>
                <w:szCs w:val="20"/>
              </w:rPr>
              <w:t>Organization Name and Address</w:t>
            </w:r>
          </w:p>
        </w:tc>
        <w:tc>
          <w:tcPr>
            <w:tcW w:w="11340" w:type="dxa"/>
          </w:tcPr>
          <w:p w14:paraId="4D245E37" w14:textId="77777777" w:rsidR="006D730C" w:rsidRPr="006D730C" w:rsidRDefault="006D730C" w:rsidP="008963CE">
            <w:pPr>
              <w:rPr>
                <w:rFonts w:cstheme="minorHAnsi"/>
                <w:sz w:val="20"/>
                <w:szCs w:val="20"/>
              </w:rPr>
            </w:pPr>
            <w:r w:rsidRPr="006D730C">
              <w:rPr>
                <w:rFonts w:cstheme="minorHAnsi"/>
                <w:sz w:val="20"/>
                <w:szCs w:val="20"/>
              </w:rPr>
              <w:t>Enter the full name and address of the organization releasing the item(s) covered by this certificate. Logos, etc are permitted if the logo can be contained within the block.</w:t>
            </w:r>
          </w:p>
        </w:tc>
      </w:tr>
      <w:tr w:rsidR="006D730C" w:rsidRPr="006D730C" w14:paraId="093C0814" w14:textId="77777777" w:rsidTr="00642CA5">
        <w:tc>
          <w:tcPr>
            <w:tcW w:w="988" w:type="dxa"/>
          </w:tcPr>
          <w:p w14:paraId="1FDD36D8" w14:textId="77777777" w:rsidR="006D730C" w:rsidRPr="006D730C" w:rsidRDefault="006D730C" w:rsidP="008963CE">
            <w:pPr>
              <w:jc w:val="center"/>
              <w:rPr>
                <w:rFonts w:cstheme="minorHAnsi"/>
                <w:sz w:val="20"/>
                <w:szCs w:val="20"/>
              </w:rPr>
            </w:pPr>
            <w:r w:rsidRPr="006D730C">
              <w:rPr>
                <w:rFonts w:cstheme="minorHAnsi"/>
                <w:sz w:val="20"/>
                <w:szCs w:val="20"/>
              </w:rPr>
              <w:t>5</w:t>
            </w:r>
          </w:p>
        </w:tc>
        <w:tc>
          <w:tcPr>
            <w:tcW w:w="3260" w:type="dxa"/>
          </w:tcPr>
          <w:p w14:paraId="048DB80A" w14:textId="77777777" w:rsidR="006D730C" w:rsidRPr="006D730C" w:rsidRDefault="006D730C" w:rsidP="008963CE">
            <w:pPr>
              <w:rPr>
                <w:rFonts w:cstheme="minorHAnsi"/>
                <w:sz w:val="20"/>
                <w:szCs w:val="20"/>
              </w:rPr>
            </w:pPr>
            <w:r w:rsidRPr="006D730C">
              <w:rPr>
                <w:rFonts w:cstheme="minorHAnsi"/>
                <w:sz w:val="20"/>
                <w:szCs w:val="20"/>
              </w:rPr>
              <w:t>Work Order/Contract/Invoice Reference</w:t>
            </w:r>
          </w:p>
        </w:tc>
        <w:tc>
          <w:tcPr>
            <w:tcW w:w="11340" w:type="dxa"/>
          </w:tcPr>
          <w:p w14:paraId="4BDA1A9E" w14:textId="77777777" w:rsidR="006D730C" w:rsidRPr="006D730C" w:rsidRDefault="006D730C" w:rsidP="008963CE">
            <w:pPr>
              <w:rPr>
                <w:rFonts w:cstheme="minorHAnsi"/>
                <w:sz w:val="20"/>
                <w:szCs w:val="20"/>
              </w:rPr>
            </w:pPr>
            <w:r w:rsidRPr="006D730C">
              <w:rPr>
                <w:rFonts w:cstheme="minorHAnsi"/>
                <w:sz w:val="20"/>
                <w:szCs w:val="20"/>
              </w:rPr>
              <w:t>To facilitate Operating Organization/Military Continuing Airworthiness Management Organization traceability of the item(s), enter the work order number, contract tasking number, invoice number, or similar reference number.</w:t>
            </w:r>
          </w:p>
        </w:tc>
      </w:tr>
      <w:tr w:rsidR="006D730C" w:rsidRPr="006D730C" w14:paraId="6A18E78F" w14:textId="77777777" w:rsidTr="00642CA5">
        <w:tc>
          <w:tcPr>
            <w:tcW w:w="988" w:type="dxa"/>
          </w:tcPr>
          <w:p w14:paraId="5F0E9139" w14:textId="77777777" w:rsidR="006D730C" w:rsidRPr="006D730C" w:rsidRDefault="006D730C" w:rsidP="008963CE">
            <w:pPr>
              <w:jc w:val="center"/>
              <w:rPr>
                <w:rFonts w:cstheme="minorHAnsi"/>
                <w:sz w:val="20"/>
                <w:szCs w:val="20"/>
              </w:rPr>
            </w:pPr>
            <w:r w:rsidRPr="006D730C">
              <w:rPr>
                <w:rFonts w:cstheme="minorHAnsi"/>
                <w:sz w:val="20"/>
                <w:szCs w:val="20"/>
              </w:rPr>
              <w:t>6</w:t>
            </w:r>
          </w:p>
        </w:tc>
        <w:tc>
          <w:tcPr>
            <w:tcW w:w="3260" w:type="dxa"/>
          </w:tcPr>
          <w:p w14:paraId="4CE62D1F" w14:textId="77777777" w:rsidR="006D730C" w:rsidRPr="006D730C" w:rsidRDefault="006D730C" w:rsidP="008963CE">
            <w:pPr>
              <w:rPr>
                <w:rFonts w:cstheme="minorHAnsi"/>
                <w:sz w:val="20"/>
                <w:szCs w:val="20"/>
              </w:rPr>
            </w:pPr>
            <w:r w:rsidRPr="006D730C">
              <w:rPr>
                <w:rFonts w:cstheme="minorHAnsi"/>
                <w:sz w:val="20"/>
                <w:szCs w:val="20"/>
              </w:rPr>
              <w:t>Item</w:t>
            </w:r>
          </w:p>
        </w:tc>
        <w:tc>
          <w:tcPr>
            <w:tcW w:w="11340" w:type="dxa"/>
          </w:tcPr>
          <w:p w14:paraId="355DC9F1" w14:textId="77777777" w:rsidR="006D730C" w:rsidRPr="006D730C" w:rsidRDefault="006D730C" w:rsidP="008963CE">
            <w:pPr>
              <w:rPr>
                <w:rFonts w:cstheme="minorHAnsi"/>
                <w:sz w:val="20"/>
                <w:szCs w:val="20"/>
              </w:rPr>
            </w:pPr>
            <w:r w:rsidRPr="006D730C">
              <w:rPr>
                <w:rFonts w:cstheme="minorHAnsi"/>
                <w:sz w:val="20"/>
                <w:szCs w:val="20"/>
              </w:rPr>
              <w:t>Serialize the item(s) by entering line item numbers when there is more than one line item. This block permits easy cross-referencing to the Remarks block 12.</w:t>
            </w:r>
          </w:p>
        </w:tc>
      </w:tr>
      <w:tr w:rsidR="006D730C" w:rsidRPr="006D730C" w14:paraId="381CB7C2" w14:textId="77777777" w:rsidTr="00642CA5">
        <w:tc>
          <w:tcPr>
            <w:tcW w:w="988" w:type="dxa"/>
          </w:tcPr>
          <w:p w14:paraId="58783DF4" w14:textId="77777777" w:rsidR="006D730C" w:rsidRPr="006D730C" w:rsidRDefault="006D730C" w:rsidP="008963CE">
            <w:pPr>
              <w:jc w:val="center"/>
              <w:rPr>
                <w:rFonts w:cstheme="minorHAnsi"/>
                <w:sz w:val="20"/>
                <w:szCs w:val="20"/>
              </w:rPr>
            </w:pPr>
            <w:r w:rsidRPr="006D730C">
              <w:rPr>
                <w:rFonts w:cstheme="minorHAnsi"/>
                <w:sz w:val="20"/>
                <w:szCs w:val="20"/>
              </w:rPr>
              <w:t>7</w:t>
            </w:r>
          </w:p>
        </w:tc>
        <w:tc>
          <w:tcPr>
            <w:tcW w:w="3260" w:type="dxa"/>
          </w:tcPr>
          <w:p w14:paraId="17ED8DCA" w14:textId="77777777" w:rsidR="006D730C" w:rsidRPr="006D730C" w:rsidRDefault="006D730C" w:rsidP="008963CE">
            <w:pPr>
              <w:rPr>
                <w:rFonts w:cstheme="minorHAnsi"/>
                <w:sz w:val="20"/>
                <w:szCs w:val="20"/>
              </w:rPr>
            </w:pPr>
            <w:r w:rsidRPr="006D730C">
              <w:rPr>
                <w:rFonts w:cstheme="minorHAnsi"/>
                <w:sz w:val="20"/>
                <w:szCs w:val="20"/>
              </w:rPr>
              <w:t>Description</w:t>
            </w:r>
          </w:p>
        </w:tc>
        <w:tc>
          <w:tcPr>
            <w:tcW w:w="11340" w:type="dxa"/>
          </w:tcPr>
          <w:p w14:paraId="0F653130" w14:textId="77777777" w:rsidR="006D730C" w:rsidRPr="006D730C" w:rsidRDefault="006D730C" w:rsidP="008963CE">
            <w:pPr>
              <w:rPr>
                <w:rFonts w:cstheme="minorHAnsi"/>
                <w:sz w:val="20"/>
                <w:szCs w:val="20"/>
              </w:rPr>
            </w:pPr>
            <w:r w:rsidRPr="006D730C">
              <w:rPr>
                <w:rFonts w:cstheme="minorHAnsi"/>
                <w:sz w:val="20"/>
                <w:szCs w:val="20"/>
              </w:rPr>
              <w:t>Enter the name or description of the item(s). Preference should be given to the term used in the instructions for continuing airworthiness or maintenance data (e.g. Illustrated Parts Catalogue, Air System Maintenance Manual, Service Bulletin, Component Maintenance Manual).</w:t>
            </w:r>
          </w:p>
        </w:tc>
      </w:tr>
      <w:tr w:rsidR="006D730C" w:rsidRPr="006D730C" w14:paraId="3AA2C7CC" w14:textId="77777777" w:rsidTr="00642CA5">
        <w:tc>
          <w:tcPr>
            <w:tcW w:w="988" w:type="dxa"/>
          </w:tcPr>
          <w:p w14:paraId="40C26598" w14:textId="77777777" w:rsidR="006D730C" w:rsidRPr="006D730C" w:rsidRDefault="006D730C" w:rsidP="008963CE">
            <w:pPr>
              <w:jc w:val="center"/>
              <w:rPr>
                <w:rFonts w:cstheme="minorHAnsi"/>
                <w:sz w:val="20"/>
                <w:szCs w:val="20"/>
              </w:rPr>
            </w:pPr>
            <w:r w:rsidRPr="006D730C">
              <w:rPr>
                <w:rFonts w:cstheme="minorHAnsi"/>
                <w:sz w:val="20"/>
                <w:szCs w:val="20"/>
              </w:rPr>
              <w:t>8</w:t>
            </w:r>
          </w:p>
        </w:tc>
        <w:tc>
          <w:tcPr>
            <w:tcW w:w="3260" w:type="dxa"/>
          </w:tcPr>
          <w:p w14:paraId="7CC04312" w14:textId="77777777" w:rsidR="006D730C" w:rsidRPr="006D730C" w:rsidRDefault="006D730C" w:rsidP="008963CE">
            <w:pPr>
              <w:rPr>
                <w:rFonts w:cstheme="minorHAnsi"/>
                <w:sz w:val="20"/>
                <w:szCs w:val="20"/>
              </w:rPr>
            </w:pPr>
            <w:r w:rsidRPr="006D730C">
              <w:rPr>
                <w:rFonts w:cstheme="minorHAnsi"/>
                <w:sz w:val="20"/>
                <w:szCs w:val="20"/>
              </w:rPr>
              <w:t>Part Number</w:t>
            </w:r>
          </w:p>
        </w:tc>
        <w:tc>
          <w:tcPr>
            <w:tcW w:w="11340" w:type="dxa"/>
          </w:tcPr>
          <w:p w14:paraId="76D9F4FC" w14:textId="77777777" w:rsidR="006D730C" w:rsidRPr="006D730C" w:rsidRDefault="006D730C" w:rsidP="008963CE">
            <w:pPr>
              <w:rPr>
                <w:rFonts w:cstheme="minorHAnsi"/>
                <w:sz w:val="20"/>
                <w:szCs w:val="20"/>
              </w:rPr>
            </w:pPr>
            <w:r w:rsidRPr="006D730C">
              <w:rPr>
                <w:rFonts w:cstheme="minorHAnsi"/>
                <w:sz w:val="20"/>
                <w:szCs w:val="20"/>
              </w:rPr>
              <w:t xml:space="preserve">Enter the part number as it appears on the item(s) or tag/packaging. In case of an engine or propeller the type designation may be used. The part number as it appears on the item(s) is usually defined in the design data. Information about the contents of the kit or media may be given in block 12 or in a separate document cross-referenced from block 12. </w:t>
            </w:r>
          </w:p>
          <w:p w14:paraId="229853AC" w14:textId="77777777" w:rsidR="006D730C" w:rsidRPr="006D730C" w:rsidRDefault="006D730C" w:rsidP="008963CE">
            <w:pPr>
              <w:rPr>
                <w:rFonts w:cstheme="minorHAnsi"/>
                <w:sz w:val="20"/>
                <w:szCs w:val="20"/>
              </w:rPr>
            </w:pPr>
          </w:p>
          <w:p w14:paraId="48CEA528" w14:textId="77777777" w:rsidR="006D730C" w:rsidRPr="006D730C" w:rsidRDefault="006D730C" w:rsidP="008963CE">
            <w:pPr>
              <w:rPr>
                <w:rFonts w:cstheme="minorHAnsi"/>
                <w:sz w:val="20"/>
                <w:szCs w:val="20"/>
              </w:rPr>
            </w:pPr>
            <w:r w:rsidRPr="006D730C">
              <w:rPr>
                <w:rFonts w:cstheme="minorHAnsi"/>
                <w:sz w:val="20"/>
                <w:szCs w:val="20"/>
              </w:rPr>
              <w:t>This block can also be used to record the NATO Stock Number (NSN). If an NSN is to be recorded it must be clearly identified, e.g. NSN: 1234 99 1234567.</w:t>
            </w:r>
          </w:p>
        </w:tc>
      </w:tr>
      <w:tr w:rsidR="006D730C" w:rsidRPr="006D730C" w14:paraId="366E4382" w14:textId="77777777" w:rsidTr="00642CA5">
        <w:tc>
          <w:tcPr>
            <w:tcW w:w="988" w:type="dxa"/>
          </w:tcPr>
          <w:p w14:paraId="11D7B5E7" w14:textId="77777777" w:rsidR="006D730C" w:rsidRPr="006D730C" w:rsidRDefault="006D730C" w:rsidP="008963CE">
            <w:pPr>
              <w:jc w:val="center"/>
              <w:rPr>
                <w:rFonts w:cstheme="minorHAnsi"/>
                <w:sz w:val="20"/>
                <w:szCs w:val="20"/>
              </w:rPr>
            </w:pPr>
            <w:r w:rsidRPr="006D730C">
              <w:rPr>
                <w:rFonts w:cstheme="minorHAnsi"/>
                <w:sz w:val="20"/>
                <w:szCs w:val="20"/>
              </w:rPr>
              <w:t>9</w:t>
            </w:r>
          </w:p>
        </w:tc>
        <w:tc>
          <w:tcPr>
            <w:tcW w:w="3260" w:type="dxa"/>
          </w:tcPr>
          <w:p w14:paraId="1B6A1BC3" w14:textId="77777777" w:rsidR="006D730C" w:rsidRPr="006D730C" w:rsidRDefault="006D730C" w:rsidP="008963CE">
            <w:pPr>
              <w:rPr>
                <w:rFonts w:cstheme="minorHAnsi"/>
                <w:sz w:val="20"/>
                <w:szCs w:val="20"/>
              </w:rPr>
            </w:pPr>
            <w:r w:rsidRPr="006D730C">
              <w:rPr>
                <w:rFonts w:cstheme="minorHAnsi"/>
                <w:sz w:val="20"/>
                <w:szCs w:val="20"/>
              </w:rPr>
              <w:t>Quantity</w:t>
            </w:r>
          </w:p>
        </w:tc>
        <w:tc>
          <w:tcPr>
            <w:tcW w:w="11340" w:type="dxa"/>
          </w:tcPr>
          <w:p w14:paraId="50B7CE32" w14:textId="77777777" w:rsidR="006D730C" w:rsidRPr="006D730C" w:rsidRDefault="006D730C" w:rsidP="008963CE">
            <w:pPr>
              <w:rPr>
                <w:rFonts w:cstheme="minorHAnsi"/>
                <w:sz w:val="20"/>
                <w:szCs w:val="20"/>
              </w:rPr>
            </w:pPr>
            <w:r w:rsidRPr="006D730C">
              <w:rPr>
                <w:rFonts w:cstheme="minorHAnsi"/>
                <w:sz w:val="20"/>
                <w:szCs w:val="20"/>
              </w:rPr>
              <w:t>State the quantity of each line item(s).</w:t>
            </w:r>
          </w:p>
        </w:tc>
      </w:tr>
      <w:tr w:rsidR="006D730C" w:rsidRPr="006D730C" w14:paraId="2BBBB76B" w14:textId="77777777" w:rsidTr="00642CA5">
        <w:tc>
          <w:tcPr>
            <w:tcW w:w="988" w:type="dxa"/>
          </w:tcPr>
          <w:p w14:paraId="3F20A8EB" w14:textId="77777777" w:rsidR="006D730C" w:rsidRPr="006D730C" w:rsidRDefault="006D730C" w:rsidP="008963CE">
            <w:pPr>
              <w:jc w:val="center"/>
              <w:rPr>
                <w:rFonts w:cstheme="minorHAnsi"/>
                <w:sz w:val="20"/>
                <w:szCs w:val="20"/>
              </w:rPr>
            </w:pPr>
            <w:r w:rsidRPr="006D730C">
              <w:rPr>
                <w:rFonts w:cstheme="minorHAnsi"/>
                <w:sz w:val="20"/>
                <w:szCs w:val="20"/>
              </w:rPr>
              <w:t>10</w:t>
            </w:r>
          </w:p>
        </w:tc>
        <w:tc>
          <w:tcPr>
            <w:tcW w:w="3260" w:type="dxa"/>
          </w:tcPr>
          <w:p w14:paraId="62FD1F47" w14:textId="77777777" w:rsidR="006D730C" w:rsidRPr="006D730C" w:rsidRDefault="006D730C" w:rsidP="008963CE">
            <w:pPr>
              <w:rPr>
                <w:rFonts w:cstheme="minorHAnsi"/>
                <w:sz w:val="20"/>
                <w:szCs w:val="20"/>
              </w:rPr>
            </w:pPr>
            <w:r w:rsidRPr="006D730C">
              <w:rPr>
                <w:rFonts w:cstheme="minorHAnsi"/>
                <w:sz w:val="20"/>
                <w:szCs w:val="20"/>
              </w:rPr>
              <w:t>Serial / Batch Number</w:t>
            </w:r>
          </w:p>
        </w:tc>
        <w:tc>
          <w:tcPr>
            <w:tcW w:w="11340" w:type="dxa"/>
          </w:tcPr>
          <w:p w14:paraId="23A5D3D1" w14:textId="77777777" w:rsidR="006D730C" w:rsidRPr="006D730C" w:rsidRDefault="006D730C" w:rsidP="008963CE">
            <w:pPr>
              <w:pStyle w:val="Default"/>
              <w:rPr>
                <w:rFonts w:asciiTheme="minorHAnsi" w:hAnsiTheme="minorHAnsi" w:cstheme="minorHAnsi"/>
                <w:color w:val="auto"/>
                <w:sz w:val="20"/>
                <w:szCs w:val="20"/>
              </w:rPr>
            </w:pPr>
            <w:r w:rsidRPr="006D730C">
              <w:rPr>
                <w:rFonts w:asciiTheme="minorHAnsi" w:hAnsiTheme="minorHAnsi" w:cstheme="minorHAnsi"/>
                <w:color w:val="auto"/>
                <w:sz w:val="20"/>
                <w:szCs w:val="20"/>
              </w:rPr>
              <w:t>If the item(s) is (are) required to be identified with a serial number, enter it here. If there is no serial number identified on the item(s) enter “N/A”. For item(s) without serial numbers the batch number must be entered.</w:t>
            </w:r>
          </w:p>
        </w:tc>
      </w:tr>
      <w:tr w:rsidR="006D730C" w:rsidRPr="006D730C" w14:paraId="2E477D4E" w14:textId="77777777" w:rsidTr="00642CA5">
        <w:tc>
          <w:tcPr>
            <w:tcW w:w="988" w:type="dxa"/>
          </w:tcPr>
          <w:p w14:paraId="5B784A14" w14:textId="77777777" w:rsidR="006D730C" w:rsidRPr="006D730C" w:rsidRDefault="006D730C" w:rsidP="008963CE">
            <w:pPr>
              <w:jc w:val="center"/>
              <w:rPr>
                <w:rFonts w:cstheme="minorHAnsi"/>
                <w:sz w:val="20"/>
                <w:szCs w:val="20"/>
              </w:rPr>
            </w:pPr>
            <w:r w:rsidRPr="006D730C">
              <w:rPr>
                <w:rFonts w:cstheme="minorHAnsi"/>
                <w:sz w:val="20"/>
                <w:szCs w:val="20"/>
              </w:rPr>
              <w:t>11</w:t>
            </w:r>
          </w:p>
        </w:tc>
        <w:tc>
          <w:tcPr>
            <w:tcW w:w="3260" w:type="dxa"/>
          </w:tcPr>
          <w:p w14:paraId="30BEC2AC" w14:textId="77777777" w:rsidR="006D730C" w:rsidRPr="006D730C" w:rsidRDefault="006D730C" w:rsidP="008963CE">
            <w:pPr>
              <w:rPr>
                <w:rFonts w:cstheme="minorHAnsi"/>
                <w:sz w:val="20"/>
                <w:szCs w:val="20"/>
              </w:rPr>
            </w:pPr>
            <w:r w:rsidRPr="006D730C">
              <w:rPr>
                <w:rFonts w:cstheme="minorHAnsi"/>
                <w:sz w:val="20"/>
                <w:szCs w:val="20"/>
              </w:rPr>
              <w:t>Status / Work</w:t>
            </w:r>
          </w:p>
        </w:tc>
        <w:tc>
          <w:tcPr>
            <w:tcW w:w="11340" w:type="dxa"/>
          </w:tcPr>
          <w:p w14:paraId="213F1F6C"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Enter only one of the following terms; where more than one may be applicable, use the one that most accurately describes the majority of the work performed or the status of the item(s). </w:t>
            </w:r>
          </w:p>
          <w:p w14:paraId="0DA52B09" w14:textId="77777777" w:rsid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For maintenance purposes, enter </w:t>
            </w:r>
            <w:r w:rsidR="00DB11F1" w:rsidRPr="006D730C">
              <w:rPr>
                <w:rFonts w:asciiTheme="minorHAnsi" w:hAnsiTheme="minorHAnsi" w:cstheme="minorHAnsi"/>
                <w:sz w:val="20"/>
                <w:szCs w:val="20"/>
              </w:rPr>
              <w:t>either” OVERHAULED</w:t>
            </w:r>
            <w:r w:rsidRPr="006D730C">
              <w:rPr>
                <w:rFonts w:asciiTheme="minorHAnsi" w:hAnsiTheme="minorHAnsi" w:cstheme="minorHAnsi"/>
                <w:sz w:val="20"/>
                <w:szCs w:val="20"/>
              </w:rPr>
              <w:t xml:space="preserve">”, “REPAIRED”, “INSPECTED/TESTED” or “MODIFIED”. </w:t>
            </w:r>
          </w:p>
          <w:p w14:paraId="14709F9C" w14:textId="77777777" w:rsidR="00642CA5" w:rsidRPr="006D730C" w:rsidRDefault="00642CA5" w:rsidP="008963CE">
            <w:pPr>
              <w:pStyle w:val="Default"/>
              <w:rPr>
                <w:rFonts w:asciiTheme="minorHAnsi" w:hAnsiTheme="minorHAnsi" w:cstheme="minorHAnsi"/>
                <w:sz w:val="20"/>
                <w:szCs w:val="20"/>
              </w:rPr>
            </w:pPr>
          </w:p>
          <w:p w14:paraId="3FA7E502"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lastRenderedPageBreak/>
              <w:t xml:space="preserve">“OVERHAULED”: </w:t>
            </w:r>
          </w:p>
          <w:p w14:paraId="2709668E"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A process that ensures the item(s) is (are) in complete conformity with all the applicable </w:t>
            </w:r>
            <w:r w:rsidR="00DB11F1" w:rsidRPr="006D730C">
              <w:rPr>
                <w:rFonts w:asciiTheme="minorHAnsi" w:hAnsiTheme="minorHAnsi" w:cstheme="minorHAnsi"/>
                <w:sz w:val="20"/>
                <w:szCs w:val="20"/>
              </w:rPr>
              <w:t>standards (</w:t>
            </w:r>
            <w:r w:rsidRPr="006D730C">
              <w:rPr>
                <w:rFonts w:asciiTheme="minorHAnsi" w:hAnsiTheme="minorHAnsi" w:cstheme="minorHAnsi"/>
                <w:sz w:val="20"/>
                <w:szCs w:val="20"/>
              </w:rPr>
              <w:t xml:space="preserve">*). The item must be at least disassembled, cleaned, inspected, repaired as necessary, reassembled and tested in accordance with the above specified data. </w:t>
            </w:r>
          </w:p>
          <w:p w14:paraId="2EB00D7C" w14:textId="77777777" w:rsidR="006D730C" w:rsidRPr="006D730C" w:rsidRDefault="006D730C" w:rsidP="008963CE">
            <w:pPr>
              <w:pStyle w:val="Default"/>
              <w:rPr>
                <w:rFonts w:asciiTheme="minorHAnsi" w:hAnsiTheme="minorHAnsi" w:cstheme="minorHAnsi"/>
                <w:sz w:val="20"/>
                <w:szCs w:val="20"/>
              </w:rPr>
            </w:pPr>
          </w:p>
          <w:p w14:paraId="330214DB"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“REPAIRED”: </w:t>
            </w:r>
          </w:p>
          <w:p w14:paraId="71E6E1FC"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The item(s) has (have) undergone rectification of defect(s) using an applicable </w:t>
            </w:r>
            <w:r w:rsidR="00DB11F1" w:rsidRPr="006D730C">
              <w:rPr>
                <w:rFonts w:asciiTheme="minorHAnsi" w:hAnsiTheme="minorHAnsi" w:cstheme="minorHAnsi"/>
                <w:sz w:val="20"/>
                <w:szCs w:val="20"/>
              </w:rPr>
              <w:t>standard (</w:t>
            </w:r>
            <w:r w:rsidRPr="006D730C">
              <w:rPr>
                <w:rFonts w:asciiTheme="minorHAnsi" w:hAnsiTheme="minorHAnsi" w:cstheme="minorHAnsi"/>
                <w:sz w:val="20"/>
                <w:szCs w:val="20"/>
              </w:rPr>
              <w:t xml:space="preserve">*). </w:t>
            </w:r>
          </w:p>
          <w:p w14:paraId="417864E0" w14:textId="77777777" w:rsidR="006D730C" w:rsidRPr="006D730C" w:rsidRDefault="006D730C" w:rsidP="008963CE">
            <w:pPr>
              <w:pStyle w:val="Default"/>
              <w:rPr>
                <w:rFonts w:asciiTheme="minorHAnsi" w:hAnsiTheme="minorHAnsi" w:cstheme="minorHAnsi"/>
                <w:sz w:val="20"/>
                <w:szCs w:val="20"/>
              </w:rPr>
            </w:pPr>
          </w:p>
          <w:p w14:paraId="42C2C79B"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“INSPECTED/TESTED”: </w:t>
            </w:r>
          </w:p>
          <w:p w14:paraId="4570642B"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Airworthiness has been established by examination, measurement, etc in accordance with an applicable </w:t>
            </w:r>
            <w:r w:rsidR="00DB11F1" w:rsidRPr="006D730C">
              <w:rPr>
                <w:rFonts w:asciiTheme="minorHAnsi" w:hAnsiTheme="minorHAnsi" w:cstheme="minorHAnsi"/>
                <w:sz w:val="20"/>
                <w:szCs w:val="20"/>
              </w:rPr>
              <w:t>standard (</w:t>
            </w:r>
            <w:r w:rsidRPr="006D730C">
              <w:rPr>
                <w:rFonts w:asciiTheme="minorHAnsi" w:hAnsiTheme="minorHAnsi" w:cstheme="minorHAnsi"/>
                <w:sz w:val="20"/>
                <w:szCs w:val="20"/>
              </w:rPr>
              <w:t xml:space="preserve">*) (e.g. visual inspection, functional testing, bench testing etc). </w:t>
            </w:r>
          </w:p>
          <w:p w14:paraId="03BF9DD1" w14:textId="77777777" w:rsidR="006D730C" w:rsidRPr="006D730C" w:rsidRDefault="006D730C" w:rsidP="008963CE">
            <w:pPr>
              <w:pStyle w:val="Default"/>
              <w:rPr>
                <w:rFonts w:asciiTheme="minorHAnsi" w:hAnsiTheme="minorHAnsi" w:cstheme="minorHAnsi"/>
                <w:sz w:val="20"/>
                <w:szCs w:val="20"/>
              </w:rPr>
            </w:pPr>
          </w:p>
          <w:p w14:paraId="69160662"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“MODIFIED”: </w:t>
            </w:r>
          </w:p>
          <w:p w14:paraId="0CFFC4EE"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The alteration of the item(s) to conform to an applicable </w:t>
            </w:r>
            <w:r w:rsidR="00DB11F1" w:rsidRPr="006D730C">
              <w:rPr>
                <w:rFonts w:asciiTheme="minorHAnsi" w:hAnsiTheme="minorHAnsi" w:cstheme="minorHAnsi"/>
                <w:sz w:val="20"/>
                <w:szCs w:val="20"/>
              </w:rPr>
              <w:t>standard (</w:t>
            </w:r>
            <w:r w:rsidRPr="006D730C">
              <w:rPr>
                <w:rFonts w:asciiTheme="minorHAnsi" w:hAnsiTheme="minorHAnsi" w:cstheme="minorHAnsi"/>
                <w:sz w:val="20"/>
                <w:szCs w:val="20"/>
              </w:rPr>
              <w:t xml:space="preserve">*). </w:t>
            </w:r>
          </w:p>
          <w:p w14:paraId="4B32A472" w14:textId="77777777" w:rsidR="006D730C" w:rsidRPr="006D730C" w:rsidRDefault="006D730C" w:rsidP="008963CE">
            <w:pPr>
              <w:pStyle w:val="Default"/>
              <w:rPr>
                <w:rFonts w:asciiTheme="minorHAnsi" w:hAnsiTheme="minorHAnsi" w:cstheme="minorHAnsi"/>
                <w:sz w:val="20"/>
                <w:szCs w:val="20"/>
              </w:rPr>
            </w:pPr>
          </w:p>
          <w:p w14:paraId="70DB75EA" w14:textId="77777777" w:rsidR="006D730C" w:rsidRPr="006D730C" w:rsidRDefault="006D730C" w:rsidP="008963CE">
            <w:pPr>
              <w:rPr>
                <w:rFonts w:cstheme="minorHAnsi"/>
                <w:color w:val="000000"/>
                <w:sz w:val="20"/>
                <w:szCs w:val="20"/>
              </w:rPr>
            </w:pPr>
            <w:r w:rsidRPr="006D730C">
              <w:rPr>
                <w:rFonts w:cstheme="minorHAnsi"/>
                <w:color w:val="000000"/>
                <w:sz w:val="20"/>
                <w:szCs w:val="20"/>
              </w:rPr>
              <w:t>(*) Applicable standard means “to the service tolerances specified in the equipment manufacturer’s approved Continuing Airworthiness instructions or a manufacturing/design/maintenance/quality standard, method, technique or practice approved by or acceptable to the TAA.” The applicable standard must be described in block 12.</w:t>
            </w:r>
          </w:p>
        </w:tc>
      </w:tr>
      <w:tr w:rsidR="006D730C" w:rsidRPr="006D730C" w14:paraId="2AD27267" w14:textId="77777777" w:rsidTr="00642CA5">
        <w:tc>
          <w:tcPr>
            <w:tcW w:w="988" w:type="dxa"/>
          </w:tcPr>
          <w:p w14:paraId="079EF760" w14:textId="77777777" w:rsidR="006D730C" w:rsidRPr="006D730C" w:rsidRDefault="006D730C" w:rsidP="008963CE">
            <w:pPr>
              <w:jc w:val="center"/>
              <w:rPr>
                <w:rFonts w:cstheme="minorHAnsi"/>
                <w:sz w:val="20"/>
                <w:szCs w:val="20"/>
              </w:rPr>
            </w:pPr>
            <w:r w:rsidRPr="006D730C">
              <w:rPr>
                <w:rFonts w:cstheme="minorHAnsi"/>
                <w:sz w:val="20"/>
                <w:szCs w:val="20"/>
              </w:rPr>
              <w:lastRenderedPageBreak/>
              <w:t>12</w:t>
            </w:r>
          </w:p>
        </w:tc>
        <w:tc>
          <w:tcPr>
            <w:tcW w:w="3260" w:type="dxa"/>
          </w:tcPr>
          <w:p w14:paraId="7884CFC6" w14:textId="77777777" w:rsidR="006D730C" w:rsidRPr="006D730C" w:rsidRDefault="006D730C" w:rsidP="008963CE">
            <w:pPr>
              <w:rPr>
                <w:rFonts w:cstheme="minorHAnsi"/>
                <w:sz w:val="20"/>
                <w:szCs w:val="20"/>
              </w:rPr>
            </w:pPr>
            <w:r w:rsidRPr="006D730C">
              <w:rPr>
                <w:rFonts w:cstheme="minorHAnsi"/>
                <w:sz w:val="20"/>
                <w:szCs w:val="20"/>
              </w:rPr>
              <w:t>Remarks</w:t>
            </w:r>
          </w:p>
        </w:tc>
        <w:tc>
          <w:tcPr>
            <w:tcW w:w="11340" w:type="dxa"/>
          </w:tcPr>
          <w:p w14:paraId="1A23DE16"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Describe the work identified in block 11, directly and by reference to supporting documentation, </w:t>
            </w:r>
            <w:r w:rsidRPr="006D730C">
              <w:rPr>
                <w:rFonts w:asciiTheme="minorHAnsi" w:hAnsiTheme="minorHAnsi" w:cstheme="minorHAnsi"/>
                <w:b/>
                <w:sz w:val="20"/>
                <w:szCs w:val="20"/>
              </w:rPr>
              <w:t>(CMM, Mod leaflet, SB, AD, SI(T), UTI etc.)</w:t>
            </w:r>
            <w:r w:rsidRPr="006D730C">
              <w:rPr>
                <w:rFonts w:asciiTheme="minorHAnsi" w:hAnsiTheme="minorHAnsi" w:cstheme="minorHAnsi"/>
                <w:sz w:val="20"/>
                <w:szCs w:val="20"/>
              </w:rPr>
              <w:t xml:space="preserve"> necessary for the user installer to determine the airworthiness of item(s) in relation to the work being certified. If necessary, a separate sheet may be used and referenced from the main </w:t>
            </w:r>
            <w:r w:rsidRPr="006D730C">
              <w:rPr>
                <w:rFonts w:asciiTheme="minorHAnsi" w:hAnsiTheme="minorHAnsi" w:cstheme="minorHAnsi"/>
                <w:b/>
                <w:sz w:val="20"/>
                <w:szCs w:val="20"/>
              </w:rPr>
              <w:t>BDUK Supplier ARC</w:t>
            </w:r>
            <w:r w:rsidRPr="006D730C">
              <w:rPr>
                <w:rFonts w:asciiTheme="minorHAnsi" w:hAnsiTheme="minorHAnsi" w:cstheme="minorHAnsi"/>
                <w:sz w:val="20"/>
                <w:szCs w:val="20"/>
              </w:rPr>
              <w:t>. Each statement must clearly identify which item(s) in block 6 it relates to. If there is no statement, state “none”.</w:t>
            </w:r>
          </w:p>
          <w:p w14:paraId="6D0BAEE8"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Examples of such remarks are, but not limited to:</w:t>
            </w:r>
          </w:p>
          <w:p w14:paraId="7441EDF8"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a. Maintenance data including revision status and references; </w:t>
            </w:r>
          </w:p>
          <w:p w14:paraId="20532E52"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b. Compliance with Airworthiness Directives or Service Bulletins (including SI(T)); </w:t>
            </w:r>
          </w:p>
          <w:p w14:paraId="3224B092"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c. Repair(s) undertaken; </w:t>
            </w:r>
          </w:p>
          <w:p w14:paraId="44968E08"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d. Modification(s) undertaken and final modification state; </w:t>
            </w:r>
          </w:p>
          <w:p w14:paraId="5ED39D33"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e. Life limited part(s) status; </w:t>
            </w:r>
          </w:p>
          <w:p w14:paraId="774294A0" w14:textId="77777777" w:rsidR="006D730C" w:rsidRPr="006D730C" w:rsidRDefault="006D730C" w:rsidP="008963CE">
            <w:pPr>
              <w:pStyle w:val="Default"/>
              <w:rPr>
                <w:rFonts w:asciiTheme="minorHAnsi" w:hAnsiTheme="minorHAnsi" w:cstheme="minorHAnsi"/>
                <w:sz w:val="20"/>
                <w:szCs w:val="20"/>
              </w:rPr>
            </w:pPr>
            <w:r w:rsidRPr="006D730C">
              <w:rPr>
                <w:rFonts w:asciiTheme="minorHAnsi" w:hAnsiTheme="minorHAnsi" w:cstheme="minorHAnsi"/>
                <w:sz w:val="20"/>
                <w:szCs w:val="20"/>
              </w:rPr>
              <w:t xml:space="preserve">f. Deviations, deficiencies or concessions; </w:t>
            </w:r>
          </w:p>
          <w:p w14:paraId="504CBBEE" w14:textId="77777777" w:rsidR="006D730C" w:rsidRPr="006D730C" w:rsidRDefault="006D730C" w:rsidP="008963CE">
            <w:pPr>
              <w:rPr>
                <w:rFonts w:cstheme="minorHAnsi"/>
                <w:sz w:val="20"/>
                <w:szCs w:val="20"/>
              </w:rPr>
            </w:pPr>
            <w:r w:rsidRPr="006D730C">
              <w:rPr>
                <w:rFonts w:cstheme="minorHAnsi"/>
                <w:sz w:val="20"/>
                <w:szCs w:val="20"/>
              </w:rPr>
              <w:t>g. Data pertinent to an end user such that they understand any hazard(s) or non-approved part(s) that are fitted for packaging/transport purposes only (such as blanks, bungs, inhibiting oil etc).</w:t>
            </w:r>
          </w:p>
        </w:tc>
      </w:tr>
      <w:tr w:rsidR="006D730C" w:rsidRPr="006D730C" w14:paraId="3B1E5322" w14:textId="77777777" w:rsidTr="00642CA5">
        <w:tc>
          <w:tcPr>
            <w:tcW w:w="988" w:type="dxa"/>
          </w:tcPr>
          <w:p w14:paraId="667BA432" w14:textId="77777777" w:rsidR="006D730C" w:rsidRPr="006D730C" w:rsidRDefault="006D730C" w:rsidP="008963CE">
            <w:pPr>
              <w:jc w:val="center"/>
              <w:rPr>
                <w:rFonts w:cstheme="minorHAnsi"/>
                <w:sz w:val="20"/>
                <w:szCs w:val="20"/>
              </w:rPr>
            </w:pPr>
            <w:r w:rsidRPr="006D730C">
              <w:rPr>
                <w:rFonts w:cstheme="minorHAnsi"/>
                <w:sz w:val="20"/>
                <w:szCs w:val="20"/>
              </w:rPr>
              <w:t>13a-e</w:t>
            </w:r>
          </w:p>
        </w:tc>
        <w:tc>
          <w:tcPr>
            <w:tcW w:w="3260" w:type="dxa"/>
          </w:tcPr>
          <w:p w14:paraId="3056F6A5" w14:textId="77777777" w:rsidR="006D730C" w:rsidRPr="006D730C" w:rsidRDefault="006D730C" w:rsidP="008963CE">
            <w:pPr>
              <w:rPr>
                <w:rFonts w:cstheme="minorHAnsi"/>
                <w:sz w:val="20"/>
                <w:szCs w:val="20"/>
              </w:rPr>
            </w:pPr>
            <w:r w:rsidRPr="006D730C">
              <w:rPr>
                <w:rFonts w:cstheme="minorHAnsi"/>
                <w:sz w:val="20"/>
                <w:szCs w:val="20"/>
              </w:rPr>
              <w:t>NOT IN USE</w:t>
            </w:r>
          </w:p>
        </w:tc>
        <w:tc>
          <w:tcPr>
            <w:tcW w:w="11340" w:type="dxa"/>
          </w:tcPr>
          <w:p w14:paraId="1340E1AD" w14:textId="77777777" w:rsidR="006D730C" w:rsidRPr="006D730C" w:rsidRDefault="006D730C" w:rsidP="008963CE">
            <w:pPr>
              <w:jc w:val="center"/>
              <w:rPr>
                <w:rFonts w:cstheme="minorHAnsi"/>
                <w:sz w:val="20"/>
                <w:szCs w:val="20"/>
              </w:rPr>
            </w:pPr>
            <w:r w:rsidRPr="006D730C">
              <w:rPr>
                <w:rFonts w:cstheme="minorHAnsi"/>
                <w:sz w:val="20"/>
                <w:szCs w:val="20"/>
              </w:rPr>
              <w:t>NOT IN USE</w:t>
            </w:r>
          </w:p>
        </w:tc>
      </w:tr>
      <w:tr w:rsidR="006D730C" w:rsidRPr="006D730C" w14:paraId="32187A47" w14:textId="77777777" w:rsidTr="00642CA5">
        <w:tc>
          <w:tcPr>
            <w:tcW w:w="988" w:type="dxa"/>
          </w:tcPr>
          <w:p w14:paraId="15681C6A" w14:textId="77777777" w:rsidR="006D730C" w:rsidRPr="006D730C" w:rsidRDefault="006D730C" w:rsidP="008963CE">
            <w:pPr>
              <w:jc w:val="center"/>
              <w:rPr>
                <w:rFonts w:cstheme="minorHAnsi"/>
                <w:sz w:val="20"/>
                <w:szCs w:val="20"/>
              </w:rPr>
            </w:pPr>
            <w:r w:rsidRPr="006D730C">
              <w:rPr>
                <w:rFonts w:cstheme="minorHAnsi"/>
                <w:sz w:val="20"/>
                <w:szCs w:val="20"/>
              </w:rPr>
              <w:t>14a</w:t>
            </w:r>
          </w:p>
        </w:tc>
        <w:tc>
          <w:tcPr>
            <w:tcW w:w="3260" w:type="dxa"/>
          </w:tcPr>
          <w:p w14:paraId="5616D8E9" w14:textId="77777777" w:rsidR="006D730C" w:rsidRPr="006D730C" w:rsidRDefault="006D730C" w:rsidP="008963CE">
            <w:pPr>
              <w:rPr>
                <w:rFonts w:cstheme="minorHAnsi"/>
                <w:color w:val="FF0000"/>
                <w:sz w:val="20"/>
                <w:szCs w:val="20"/>
              </w:rPr>
            </w:pPr>
            <w:r w:rsidRPr="006D730C">
              <w:rPr>
                <w:rFonts w:cstheme="minorHAnsi"/>
                <w:sz w:val="20"/>
                <w:szCs w:val="20"/>
              </w:rPr>
              <w:t>Maintenance Release Statement</w:t>
            </w:r>
          </w:p>
        </w:tc>
        <w:tc>
          <w:tcPr>
            <w:tcW w:w="11340" w:type="dxa"/>
          </w:tcPr>
          <w:p w14:paraId="458C4AA5" w14:textId="77777777" w:rsidR="006D730C" w:rsidRPr="000D0808" w:rsidRDefault="006D730C" w:rsidP="008963CE">
            <w:pPr>
              <w:rPr>
                <w:rFonts w:cstheme="minorHAnsi"/>
                <w:sz w:val="20"/>
                <w:szCs w:val="20"/>
              </w:rPr>
            </w:pPr>
            <w:r w:rsidRPr="000D0808">
              <w:rPr>
                <w:rFonts w:cstheme="minorHAnsi"/>
                <w:sz w:val="20"/>
                <w:szCs w:val="20"/>
              </w:rPr>
              <w:t>Maintenance Release Statement</w:t>
            </w:r>
          </w:p>
        </w:tc>
      </w:tr>
      <w:tr w:rsidR="006D730C" w:rsidRPr="006D730C" w14:paraId="70ADF76F" w14:textId="77777777" w:rsidTr="00642CA5">
        <w:tc>
          <w:tcPr>
            <w:tcW w:w="988" w:type="dxa"/>
          </w:tcPr>
          <w:p w14:paraId="7017C391" w14:textId="77777777" w:rsidR="006D730C" w:rsidRPr="006D730C" w:rsidRDefault="006D730C" w:rsidP="008963CE">
            <w:pPr>
              <w:jc w:val="center"/>
              <w:rPr>
                <w:rFonts w:cstheme="minorHAnsi"/>
                <w:sz w:val="20"/>
                <w:szCs w:val="20"/>
              </w:rPr>
            </w:pPr>
            <w:r w:rsidRPr="006D730C">
              <w:rPr>
                <w:rFonts w:cstheme="minorHAnsi"/>
                <w:sz w:val="20"/>
                <w:szCs w:val="20"/>
              </w:rPr>
              <w:t>14b</w:t>
            </w:r>
          </w:p>
        </w:tc>
        <w:tc>
          <w:tcPr>
            <w:tcW w:w="3260" w:type="dxa"/>
          </w:tcPr>
          <w:p w14:paraId="5AB68058" w14:textId="77777777" w:rsidR="006D730C" w:rsidRPr="006D730C" w:rsidRDefault="006D730C" w:rsidP="008963CE">
            <w:pPr>
              <w:rPr>
                <w:rFonts w:cstheme="minorHAnsi"/>
                <w:sz w:val="20"/>
                <w:szCs w:val="20"/>
              </w:rPr>
            </w:pPr>
            <w:r w:rsidRPr="006D730C">
              <w:rPr>
                <w:rFonts w:cstheme="minorHAnsi"/>
                <w:sz w:val="20"/>
                <w:szCs w:val="20"/>
              </w:rPr>
              <w:t>Authorised Signature</w:t>
            </w:r>
          </w:p>
        </w:tc>
        <w:tc>
          <w:tcPr>
            <w:tcW w:w="11340" w:type="dxa"/>
          </w:tcPr>
          <w:p w14:paraId="266694C0" w14:textId="77777777" w:rsidR="006D730C" w:rsidRPr="000D0808" w:rsidRDefault="006D730C" w:rsidP="008963CE">
            <w:pPr>
              <w:rPr>
                <w:rFonts w:cstheme="minorHAnsi"/>
                <w:sz w:val="20"/>
                <w:szCs w:val="20"/>
              </w:rPr>
            </w:pPr>
            <w:r w:rsidRPr="000D0808">
              <w:rPr>
                <w:rFonts w:cstheme="minorHAnsi"/>
                <w:sz w:val="20"/>
                <w:szCs w:val="20"/>
              </w:rPr>
              <w:t xml:space="preserve">Must be completed with the signature of the authorized person. Only persons specifically authorized in accordance with </w:t>
            </w:r>
            <w:r w:rsidRPr="000D0808">
              <w:rPr>
                <w:rFonts w:cstheme="minorHAnsi"/>
                <w:b/>
                <w:sz w:val="20"/>
                <w:szCs w:val="20"/>
              </w:rPr>
              <w:t>the suppliers QMS,</w:t>
            </w:r>
            <w:r w:rsidRPr="000D0808">
              <w:rPr>
                <w:rFonts w:cstheme="minorHAnsi"/>
                <w:sz w:val="20"/>
                <w:szCs w:val="20"/>
              </w:rPr>
              <w:t xml:space="preserve"> are permitted to sign this block. To aid recognition, a unique number identifying the authorized person may be added.</w:t>
            </w:r>
          </w:p>
          <w:p w14:paraId="486548FD" w14:textId="77777777" w:rsidR="006D730C" w:rsidRPr="000D0808" w:rsidRDefault="006D730C" w:rsidP="008963CE">
            <w:pPr>
              <w:rPr>
                <w:rFonts w:cstheme="minorHAnsi"/>
                <w:sz w:val="20"/>
                <w:szCs w:val="20"/>
              </w:rPr>
            </w:pPr>
            <w:r w:rsidRPr="00642CA5">
              <w:rPr>
                <w:rFonts w:cstheme="minorHAnsi"/>
                <w:b/>
                <w:sz w:val="20"/>
                <w:szCs w:val="20"/>
              </w:rPr>
              <w:t>NOTE:</w:t>
            </w:r>
            <w:r w:rsidRPr="000D0808">
              <w:rPr>
                <w:rFonts w:cstheme="minorHAnsi"/>
                <w:sz w:val="20"/>
                <w:szCs w:val="20"/>
              </w:rPr>
              <w:t xml:space="preserve"> The signature can be computer printed subject to </w:t>
            </w:r>
            <w:r w:rsidRPr="000D0808">
              <w:rPr>
                <w:rFonts w:cstheme="minorHAnsi"/>
                <w:b/>
                <w:sz w:val="20"/>
                <w:szCs w:val="20"/>
              </w:rPr>
              <w:t>BDUK</w:t>
            </w:r>
            <w:r w:rsidRPr="000D0808">
              <w:rPr>
                <w:rFonts w:cstheme="minorHAnsi"/>
                <w:sz w:val="20"/>
                <w:szCs w:val="20"/>
              </w:rPr>
              <w:t xml:space="preserve"> being satisfied that only the signatory can direct the computer and that a signature is not possible on a blank computer-generated form.</w:t>
            </w:r>
          </w:p>
        </w:tc>
      </w:tr>
      <w:tr w:rsidR="006D730C" w:rsidRPr="006D730C" w14:paraId="56BC17CB" w14:textId="77777777" w:rsidTr="00642CA5">
        <w:tc>
          <w:tcPr>
            <w:tcW w:w="988" w:type="dxa"/>
          </w:tcPr>
          <w:p w14:paraId="5CFA623F" w14:textId="77777777" w:rsidR="006D730C" w:rsidRPr="006D730C" w:rsidRDefault="006D730C" w:rsidP="008963CE">
            <w:pPr>
              <w:jc w:val="center"/>
              <w:rPr>
                <w:rFonts w:cstheme="minorHAnsi"/>
                <w:sz w:val="20"/>
                <w:szCs w:val="20"/>
              </w:rPr>
            </w:pPr>
            <w:r w:rsidRPr="006D730C">
              <w:rPr>
                <w:rFonts w:cstheme="minorHAnsi"/>
                <w:sz w:val="20"/>
                <w:szCs w:val="20"/>
              </w:rPr>
              <w:t>14c</w:t>
            </w:r>
          </w:p>
        </w:tc>
        <w:tc>
          <w:tcPr>
            <w:tcW w:w="3260" w:type="dxa"/>
          </w:tcPr>
          <w:p w14:paraId="0C97EDB8" w14:textId="77777777" w:rsidR="006D730C" w:rsidRPr="006D730C" w:rsidRDefault="006D730C" w:rsidP="008963CE">
            <w:pPr>
              <w:rPr>
                <w:rFonts w:cstheme="minorHAnsi"/>
                <w:sz w:val="20"/>
                <w:szCs w:val="20"/>
              </w:rPr>
            </w:pPr>
            <w:r w:rsidRPr="006D730C">
              <w:rPr>
                <w:rFonts w:cstheme="minorHAnsi"/>
                <w:sz w:val="20"/>
                <w:szCs w:val="20"/>
              </w:rPr>
              <w:t>Approval/Authorisation number</w:t>
            </w:r>
          </w:p>
        </w:tc>
        <w:tc>
          <w:tcPr>
            <w:tcW w:w="11340" w:type="dxa"/>
          </w:tcPr>
          <w:p w14:paraId="3B8775B9" w14:textId="77777777" w:rsidR="006D730C" w:rsidRPr="000D0808" w:rsidRDefault="006D730C" w:rsidP="008963CE">
            <w:pPr>
              <w:rPr>
                <w:rFonts w:cstheme="minorHAnsi"/>
                <w:b/>
                <w:sz w:val="20"/>
                <w:szCs w:val="20"/>
              </w:rPr>
            </w:pPr>
            <w:r w:rsidRPr="000D0808">
              <w:rPr>
                <w:rFonts w:cstheme="minorHAnsi"/>
                <w:b/>
                <w:color w:val="000000"/>
                <w:sz w:val="20"/>
                <w:szCs w:val="20"/>
              </w:rPr>
              <w:t>Enter primary approval/accreditation reference associated with contract</w:t>
            </w:r>
          </w:p>
        </w:tc>
      </w:tr>
      <w:tr w:rsidR="006D730C" w:rsidRPr="006D730C" w14:paraId="0EDB90F3" w14:textId="77777777" w:rsidTr="00642CA5">
        <w:tc>
          <w:tcPr>
            <w:tcW w:w="988" w:type="dxa"/>
          </w:tcPr>
          <w:p w14:paraId="08E99B92" w14:textId="77777777" w:rsidR="006D730C" w:rsidRPr="006D730C" w:rsidRDefault="006D730C" w:rsidP="008963CE">
            <w:pPr>
              <w:jc w:val="center"/>
              <w:rPr>
                <w:rFonts w:cstheme="minorHAnsi"/>
                <w:sz w:val="20"/>
                <w:szCs w:val="20"/>
              </w:rPr>
            </w:pPr>
            <w:r w:rsidRPr="006D730C">
              <w:rPr>
                <w:rFonts w:cstheme="minorHAnsi"/>
                <w:sz w:val="20"/>
                <w:szCs w:val="20"/>
              </w:rPr>
              <w:t>14d</w:t>
            </w:r>
          </w:p>
        </w:tc>
        <w:tc>
          <w:tcPr>
            <w:tcW w:w="3260" w:type="dxa"/>
          </w:tcPr>
          <w:p w14:paraId="0501D4D5" w14:textId="77777777" w:rsidR="006D730C" w:rsidRPr="006D730C" w:rsidRDefault="006D730C" w:rsidP="008963CE">
            <w:pPr>
              <w:rPr>
                <w:rFonts w:cstheme="minorHAnsi"/>
                <w:sz w:val="20"/>
                <w:szCs w:val="20"/>
              </w:rPr>
            </w:pPr>
            <w:r w:rsidRPr="006D730C">
              <w:rPr>
                <w:rFonts w:cstheme="minorHAnsi"/>
                <w:sz w:val="20"/>
                <w:szCs w:val="20"/>
              </w:rPr>
              <w:t>Name</w:t>
            </w:r>
          </w:p>
        </w:tc>
        <w:tc>
          <w:tcPr>
            <w:tcW w:w="11340" w:type="dxa"/>
          </w:tcPr>
          <w:p w14:paraId="324EA9F9" w14:textId="77777777" w:rsidR="006D730C" w:rsidRPr="000D0808" w:rsidRDefault="006D730C" w:rsidP="008963CE">
            <w:pPr>
              <w:pStyle w:val="Default"/>
              <w:rPr>
                <w:rFonts w:asciiTheme="minorHAnsi" w:hAnsiTheme="minorHAnsi" w:cstheme="minorHAnsi"/>
                <w:sz w:val="20"/>
                <w:szCs w:val="20"/>
              </w:rPr>
            </w:pPr>
            <w:r w:rsidRPr="000D0808">
              <w:rPr>
                <w:rFonts w:asciiTheme="minorHAnsi" w:hAnsiTheme="minorHAnsi" w:cstheme="minorHAnsi"/>
                <w:sz w:val="20"/>
                <w:szCs w:val="20"/>
              </w:rPr>
              <w:t>Enter the name of the person signing in block 14b.</w:t>
            </w:r>
          </w:p>
        </w:tc>
      </w:tr>
      <w:tr w:rsidR="006D730C" w:rsidRPr="006D730C" w14:paraId="598E6203" w14:textId="77777777" w:rsidTr="00642CA5">
        <w:tc>
          <w:tcPr>
            <w:tcW w:w="988" w:type="dxa"/>
          </w:tcPr>
          <w:p w14:paraId="18546570" w14:textId="77777777" w:rsidR="006D730C" w:rsidRPr="006D730C" w:rsidRDefault="006D730C" w:rsidP="008963CE">
            <w:pPr>
              <w:jc w:val="center"/>
              <w:rPr>
                <w:rFonts w:cstheme="minorHAnsi"/>
                <w:sz w:val="20"/>
                <w:szCs w:val="20"/>
              </w:rPr>
            </w:pPr>
            <w:r w:rsidRPr="006D730C">
              <w:rPr>
                <w:rFonts w:cstheme="minorHAnsi"/>
                <w:sz w:val="20"/>
                <w:szCs w:val="20"/>
              </w:rPr>
              <w:t>14e</w:t>
            </w:r>
          </w:p>
        </w:tc>
        <w:tc>
          <w:tcPr>
            <w:tcW w:w="3260" w:type="dxa"/>
          </w:tcPr>
          <w:p w14:paraId="78C44523" w14:textId="77777777" w:rsidR="006D730C" w:rsidRPr="006D730C" w:rsidRDefault="006D730C" w:rsidP="008963CE">
            <w:pPr>
              <w:rPr>
                <w:rFonts w:cstheme="minorHAnsi"/>
                <w:sz w:val="20"/>
                <w:szCs w:val="20"/>
              </w:rPr>
            </w:pPr>
            <w:r w:rsidRPr="006D730C">
              <w:rPr>
                <w:rFonts w:cstheme="minorHAnsi"/>
                <w:sz w:val="20"/>
                <w:szCs w:val="20"/>
              </w:rPr>
              <w:t>Date (DD/MM/YYYY)</w:t>
            </w:r>
          </w:p>
        </w:tc>
        <w:tc>
          <w:tcPr>
            <w:tcW w:w="11340" w:type="dxa"/>
          </w:tcPr>
          <w:p w14:paraId="1C9D4C8C" w14:textId="77777777" w:rsidR="006D730C" w:rsidRPr="000D0808" w:rsidRDefault="006D730C" w:rsidP="008963CE">
            <w:pPr>
              <w:pStyle w:val="Default"/>
              <w:rPr>
                <w:rFonts w:asciiTheme="minorHAnsi" w:hAnsiTheme="minorHAnsi" w:cstheme="minorHAnsi"/>
                <w:sz w:val="20"/>
                <w:szCs w:val="20"/>
              </w:rPr>
            </w:pPr>
            <w:r w:rsidRPr="000D0808">
              <w:rPr>
                <w:rFonts w:asciiTheme="minorHAnsi" w:hAnsiTheme="minorHAnsi" w:cstheme="minorHAnsi"/>
                <w:sz w:val="20"/>
                <w:szCs w:val="20"/>
              </w:rPr>
              <w:t>Enter the date on which block 14b was signed in the given format; dd = 2 digit day, mm = 2 digit month, yyyy = 4 digit year.</w:t>
            </w:r>
          </w:p>
        </w:tc>
      </w:tr>
    </w:tbl>
    <w:p w14:paraId="4652EE0C" w14:textId="77777777" w:rsidR="006D730C" w:rsidRDefault="006D730C" w:rsidP="00642CA5">
      <w:pPr>
        <w:tabs>
          <w:tab w:val="left" w:pos="1125"/>
          <w:tab w:val="left" w:pos="10660"/>
        </w:tabs>
      </w:pPr>
    </w:p>
    <w:sectPr w:rsidR="006D730C" w:rsidSect="008E5099">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C8B31" w14:textId="77777777" w:rsidR="005C5181" w:rsidRDefault="005C5181" w:rsidP="00DE10C0">
      <w:pPr>
        <w:spacing w:after="0" w:line="240" w:lineRule="auto"/>
      </w:pPr>
      <w:r>
        <w:separator/>
      </w:r>
    </w:p>
  </w:endnote>
  <w:endnote w:type="continuationSeparator" w:id="0">
    <w:p w14:paraId="6A68988E" w14:textId="77777777" w:rsidR="005C5181" w:rsidRDefault="005C5181" w:rsidP="00DE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CB68" w14:textId="77777777" w:rsidR="008A414C" w:rsidRPr="00403107" w:rsidRDefault="008A414C">
    <w:pPr>
      <w:pStyle w:val="Footer"/>
      <w:rPr>
        <w:sz w:val="16"/>
        <w:szCs w:val="16"/>
      </w:rPr>
    </w:pPr>
    <w:r w:rsidRPr="00403107">
      <w:rPr>
        <w:sz w:val="16"/>
        <w:szCs w:val="16"/>
      </w:rPr>
      <w:t xml:space="preserve">Document Number: </w:t>
    </w:r>
    <w:r w:rsidR="00EC16F1" w:rsidRPr="00403107">
      <w:rPr>
        <w:sz w:val="16"/>
        <w:szCs w:val="16"/>
      </w:rPr>
      <w:t>FM-BDUK-</w:t>
    </w:r>
    <w:r w:rsidR="00F70133" w:rsidRPr="00403107">
      <w:rPr>
        <w:sz w:val="16"/>
        <w:szCs w:val="16"/>
      </w:rPr>
      <w:t>914</w:t>
    </w:r>
    <w:r w:rsidRPr="00403107">
      <w:rPr>
        <w:sz w:val="16"/>
        <w:szCs w:val="16"/>
      </w:rPr>
      <w:tab/>
    </w:r>
    <w:r w:rsidRPr="00403107">
      <w:rPr>
        <w:sz w:val="16"/>
        <w:szCs w:val="16"/>
      </w:rPr>
      <w:tab/>
      <w:t>(To be completed in accordance with Instructions for Use FM-BDUK-914 Annex A)</w:t>
    </w:r>
  </w:p>
  <w:p w14:paraId="46462DCC" w14:textId="77777777" w:rsidR="00DE10C0" w:rsidRPr="00403107" w:rsidRDefault="008A414C">
    <w:pPr>
      <w:pStyle w:val="Footer"/>
      <w:rPr>
        <w:sz w:val="16"/>
        <w:szCs w:val="16"/>
      </w:rPr>
    </w:pPr>
    <w:r w:rsidRPr="00403107">
      <w:rPr>
        <w:sz w:val="16"/>
        <w:szCs w:val="16"/>
      </w:rPr>
      <w:t xml:space="preserve">Rev </w:t>
    </w:r>
    <w:r w:rsidR="009078D1">
      <w:rPr>
        <w:sz w:val="16"/>
        <w:szCs w:val="16"/>
      </w:rPr>
      <w:t>2</w:t>
    </w:r>
    <w:r w:rsidRPr="00403107">
      <w:rPr>
        <w:sz w:val="16"/>
        <w:szCs w:val="16"/>
      </w:rPr>
      <w:t xml:space="preserve">.0. Date: </w:t>
    </w:r>
    <w:r w:rsidR="00D8219C">
      <w:rPr>
        <w:sz w:val="16"/>
        <w:szCs w:val="16"/>
      </w:rPr>
      <w:t>14</w:t>
    </w:r>
    <w:r w:rsidR="00642CA5">
      <w:rPr>
        <w:sz w:val="16"/>
        <w:szCs w:val="16"/>
      </w:rPr>
      <w:t xml:space="preserve"> </w:t>
    </w:r>
    <w:r w:rsidR="00D8219C">
      <w:rPr>
        <w:sz w:val="16"/>
        <w:szCs w:val="16"/>
      </w:rPr>
      <w:t>June</w:t>
    </w:r>
    <w:r w:rsidRPr="00403107">
      <w:rPr>
        <w:sz w:val="16"/>
        <w:szCs w:val="16"/>
      </w:rPr>
      <w:t xml:space="preserve"> 2023</w:t>
    </w:r>
    <w:r w:rsidR="005157A5" w:rsidRPr="0040310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3B60" w14:textId="77777777" w:rsidR="005C5181" w:rsidRDefault="005C5181" w:rsidP="00DE10C0">
      <w:pPr>
        <w:spacing w:after="0" w:line="240" w:lineRule="auto"/>
      </w:pPr>
      <w:r>
        <w:separator/>
      </w:r>
    </w:p>
  </w:footnote>
  <w:footnote w:type="continuationSeparator" w:id="0">
    <w:p w14:paraId="7780ABC8" w14:textId="77777777" w:rsidR="005C5181" w:rsidRDefault="005C5181" w:rsidP="00DE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7CD"/>
    <w:multiLevelType w:val="hybridMultilevel"/>
    <w:tmpl w:val="735A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D164F"/>
    <w:multiLevelType w:val="hybridMultilevel"/>
    <w:tmpl w:val="906871D2"/>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C45B2"/>
    <w:multiLevelType w:val="hybridMultilevel"/>
    <w:tmpl w:val="14229AF4"/>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A334A"/>
    <w:multiLevelType w:val="hybridMultilevel"/>
    <w:tmpl w:val="7876DB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0C5E91"/>
    <w:multiLevelType w:val="hybridMultilevel"/>
    <w:tmpl w:val="6F987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F602DD"/>
    <w:multiLevelType w:val="hybridMultilevel"/>
    <w:tmpl w:val="BFFCC436"/>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559396">
    <w:abstractNumId w:val="3"/>
  </w:num>
  <w:num w:numId="2" w16cid:durableId="456729122">
    <w:abstractNumId w:val="0"/>
  </w:num>
  <w:num w:numId="3" w16cid:durableId="1959293609">
    <w:abstractNumId w:val="1"/>
  </w:num>
  <w:num w:numId="4" w16cid:durableId="1590650182">
    <w:abstractNumId w:val="5"/>
  </w:num>
  <w:num w:numId="5" w16cid:durableId="132020616">
    <w:abstractNumId w:val="2"/>
  </w:num>
  <w:num w:numId="6" w16cid:durableId="151017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ocumentProtection w:edit="forms" w:enforcement="1" w:cryptProviderType="rsaAES" w:cryptAlgorithmClass="hash" w:cryptAlgorithmType="typeAny" w:cryptAlgorithmSid="14" w:cryptSpinCount="100000" w:hash="OtKtE7EZobivZQt6iaLz0FP0Mam1ywDCslMLRvvKvsQ5lBhaUEPvWH2W82ksE69O2sHNKVo8a6q+T072DWUHCw==" w:salt="1SEpJhnE4BQkG7h1/KVz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55"/>
    <w:rsid w:val="000045CD"/>
    <w:rsid w:val="0002081E"/>
    <w:rsid w:val="00062D91"/>
    <w:rsid w:val="00067C9C"/>
    <w:rsid w:val="000D0808"/>
    <w:rsid w:val="0013440B"/>
    <w:rsid w:val="0015418E"/>
    <w:rsid w:val="001E0402"/>
    <w:rsid w:val="00203915"/>
    <w:rsid w:val="00210C5E"/>
    <w:rsid w:val="002657D3"/>
    <w:rsid w:val="002718DE"/>
    <w:rsid w:val="002C4245"/>
    <w:rsid w:val="002E3BF1"/>
    <w:rsid w:val="00376589"/>
    <w:rsid w:val="00381DDE"/>
    <w:rsid w:val="003938B5"/>
    <w:rsid w:val="003944F4"/>
    <w:rsid w:val="003A1755"/>
    <w:rsid w:val="003D3BB4"/>
    <w:rsid w:val="003F7EC9"/>
    <w:rsid w:val="00403107"/>
    <w:rsid w:val="0045167E"/>
    <w:rsid w:val="00497294"/>
    <w:rsid w:val="005157A5"/>
    <w:rsid w:val="00515805"/>
    <w:rsid w:val="0053120F"/>
    <w:rsid w:val="00553337"/>
    <w:rsid w:val="005B1DE2"/>
    <w:rsid w:val="005C1DAD"/>
    <w:rsid w:val="005C5181"/>
    <w:rsid w:val="005F0CE1"/>
    <w:rsid w:val="00642CA5"/>
    <w:rsid w:val="0069236B"/>
    <w:rsid w:val="006A2BBE"/>
    <w:rsid w:val="006D730C"/>
    <w:rsid w:val="006F3819"/>
    <w:rsid w:val="007538D0"/>
    <w:rsid w:val="007677B7"/>
    <w:rsid w:val="00783D06"/>
    <w:rsid w:val="007B5691"/>
    <w:rsid w:val="007E7115"/>
    <w:rsid w:val="00811441"/>
    <w:rsid w:val="00824D58"/>
    <w:rsid w:val="0082702B"/>
    <w:rsid w:val="008475C5"/>
    <w:rsid w:val="00852D5C"/>
    <w:rsid w:val="0087555E"/>
    <w:rsid w:val="008A414C"/>
    <w:rsid w:val="008A4E04"/>
    <w:rsid w:val="008E31F4"/>
    <w:rsid w:val="008E5099"/>
    <w:rsid w:val="008F6AC3"/>
    <w:rsid w:val="009078D1"/>
    <w:rsid w:val="00923246"/>
    <w:rsid w:val="009507BF"/>
    <w:rsid w:val="009960BC"/>
    <w:rsid w:val="00A3655F"/>
    <w:rsid w:val="00AA4EBA"/>
    <w:rsid w:val="00AF76C7"/>
    <w:rsid w:val="00B337A6"/>
    <w:rsid w:val="00C05999"/>
    <w:rsid w:val="00C30313"/>
    <w:rsid w:val="00C379AC"/>
    <w:rsid w:val="00C6678A"/>
    <w:rsid w:val="00C71CB8"/>
    <w:rsid w:val="00CC7EAE"/>
    <w:rsid w:val="00D0472B"/>
    <w:rsid w:val="00D15055"/>
    <w:rsid w:val="00D22F72"/>
    <w:rsid w:val="00D30CDA"/>
    <w:rsid w:val="00D44233"/>
    <w:rsid w:val="00D754AC"/>
    <w:rsid w:val="00D8219C"/>
    <w:rsid w:val="00DA705A"/>
    <w:rsid w:val="00DB11F1"/>
    <w:rsid w:val="00DE10C0"/>
    <w:rsid w:val="00E10C38"/>
    <w:rsid w:val="00E94096"/>
    <w:rsid w:val="00E96A0A"/>
    <w:rsid w:val="00E97586"/>
    <w:rsid w:val="00EB2F23"/>
    <w:rsid w:val="00EC16F1"/>
    <w:rsid w:val="00ED1C66"/>
    <w:rsid w:val="00F0169C"/>
    <w:rsid w:val="00F43BDC"/>
    <w:rsid w:val="00F70133"/>
    <w:rsid w:val="00F809CD"/>
    <w:rsid w:val="00FC4BFA"/>
    <w:rsid w:val="00FD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1685"/>
  <w15:chartTrackingRefBased/>
  <w15:docId w15:val="{42811167-2A3F-49A0-B410-F996F798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055"/>
    <w:pPr>
      <w:ind w:left="720"/>
      <w:contextualSpacing/>
    </w:pPr>
  </w:style>
  <w:style w:type="paragraph" w:customStyle="1" w:styleId="Default">
    <w:name w:val="Default"/>
    <w:rsid w:val="003F7E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754AC"/>
    <w:rPr>
      <w:color w:val="808080"/>
    </w:rPr>
  </w:style>
  <w:style w:type="paragraph" w:styleId="Header">
    <w:name w:val="header"/>
    <w:basedOn w:val="Normal"/>
    <w:link w:val="HeaderChar"/>
    <w:uiPriority w:val="99"/>
    <w:unhideWhenUsed/>
    <w:rsid w:val="00DE1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C0"/>
  </w:style>
  <w:style w:type="paragraph" w:styleId="Footer">
    <w:name w:val="footer"/>
    <w:basedOn w:val="Normal"/>
    <w:link w:val="FooterChar"/>
    <w:uiPriority w:val="99"/>
    <w:unhideWhenUsed/>
    <w:rsid w:val="00DE1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8610677-82FB-455D-86CE-EBA4E0AD6455}"/>
      </w:docPartPr>
      <w:docPartBody>
        <w:p w:rsidR="008A6D5E" w:rsidRDefault="00C17600">
          <w:r w:rsidRPr="00573D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00"/>
    <w:rsid w:val="001A6067"/>
    <w:rsid w:val="002B119C"/>
    <w:rsid w:val="002F00B1"/>
    <w:rsid w:val="003B4F82"/>
    <w:rsid w:val="003F2CB2"/>
    <w:rsid w:val="005A44F0"/>
    <w:rsid w:val="006133F2"/>
    <w:rsid w:val="006E4D14"/>
    <w:rsid w:val="0073136B"/>
    <w:rsid w:val="008A6D5E"/>
    <w:rsid w:val="008E54B4"/>
    <w:rsid w:val="008E6079"/>
    <w:rsid w:val="008F6AC3"/>
    <w:rsid w:val="00923FE4"/>
    <w:rsid w:val="00A25B82"/>
    <w:rsid w:val="00B10B38"/>
    <w:rsid w:val="00B46F5A"/>
    <w:rsid w:val="00C17600"/>
    <w:rsid w:val="00C216C1"/>
    <w:rsid w:val="00C37DB6"/>
    <w:rsid w:val="00CC5D52"/>
    <w:rsid w:val="00CC6189"/>
    <w:rsid w:val="00D174DF"/>
    <w:rsid w:val="00D710EE"/>
    <w:rsid w:val="00E7063E"/>
    <w:rsid w:val="00F5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6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Helen A</dc:creator>
  <cp:keywords/>
  <dc:description/>
  <cp:lastModifiedBy>Markus, Warren</cp:lastModifiedBy>
  <cp:revision>2</cp:revision>
  <dcterms:created xsi:type="dcterms:W3CDTF">2025-03-19T09:13:00Z</dcterms:created>
  <dcterms:modified xsi:type="dcterms:W3CDTF">2025-03-19T09:13:00Z</dcterms:modified>
</cp:coreProperties>
</file>